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3D" w:rsidRPr="00295DDA" w:rsidRDefault="00AD7A3D" w:rsidP="00295DDA">
      <w:pPr>
        <w:spacing w:after="0" w:line="240" w:lineRule="auto"/>
        <w:rPr>
          <w:rFonts w:ascii="Arial Narrow" w:hAnsi="Arial Narrow" w:cs="Arial"/>
          <w:b/>
          <w:sz w:val="32"/>
          <w:szCs w:val="32"/>
        </w:rPr>
      </w:pPr>
    </w:p>
    <w:tbl>
      <w:tblPr>
        <w:tblW w:w="5000" w:type="pct"/>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2229"/>
        <w:gridCol w:w="3074"/>
        <w:gridCol w:w="1638"/>
        <w:gridCol w:w="702"/>
        <w:gridCol w:w="2963"/>
      </w:tblGrid>
      <w:tr w:rsidR="00AD7A3D" w:rsidRPr="009120BA" w:rsidTr="00BF58F6">
        <w:trPr>
          <w:cantSplit/>
          <w:trHeight w:val="598"/>
          <w:tblHeader/>
        </w:trPr>
        <w:tc>
          <w:tcPr>
            <w:tcW w:w="5000" w:type="pct"/>
            <w:gridSpan w:val="5"/>
            <w:tcBorders>
              <w:left w:val="single" w:sz="4" w:space="0" w:color="auto"/>
              <w:bottom w:val="single" w:sz="4" w:space="0" w:color="auto"/>
              <w:right w:val="single" w:sz="4" w:space="0" w:color="auto"/>
            </w:tcBorders>
            <w:shd w:val="clear" w:color="auto" w:fill="DBE5F1"/>
            <w:noWrap/>
            <w:vAlign w:val="center"/>
          </w:tcPr>
          <w:p w:rsidR="00AD7A3D" w:rsidRPr="009120BA" w:rsidRDefault="00AD7A3D" w:rsidP="00AD7A3D">
            <w:pPr>
              <w:spacing w:after="0" w:line="240" w:lineRule="auto"/>
              <w:jc w:val="center"/>
              <w:rPr>
                <w:rFonts w:ascii="Arial Narrow" w:hAnsi="Arial Narrow" w:cs="Arial"/>
                <w:b/>
                <w:sz w:val="18"/>
                <w:szCs w:val="18"/>
              </w:rPr>
            </w:pPr>
            <w:r w:rsidRPr="009120BA">
              <w:rPr>
                <w:rFonts w:ascii="Arial Narrow" w:hAnsi="Arial Narrow" w:cs="Arial"/>
                <w:b/>
                <w:sz w:val="18"/>
                <w:szCs w:val="18"/>
              </w:rPr>
              <w:t>UNITA’ DI APPRENDIMENTO</w:t>
            </w:r>
          </w:p>
        </w:tc>
      </w:tr>
      <w:tr w:rsidR="00D0337F" w:rsidRPr="009120BA" w:rsidTr="00BF58F6">
        <w:trPr>
          <w:cantSplit/>
        </w:trPr>
        <w:tc>
          <w:tcPr>
            <w:tcW w:w="1051" w:type="pct"/>
            <w:tcBorders>
              <w:left w:val="single" w:sz="4" w:space="0" w:color="auto"/>
              <w:bottom w:val="single" w:sz="4" w:space="0" w:color="auto"/>
              <w:right w:val="single" w:sz="4" w:space="0" w:color="auto"/>
            </w:tcBorders>
            <w:shd w:val="clear" w:color="auto" w:fill="DBE5F1"/>
          </w:tcPr>
          <w:p w:rsidR="00D0337F" w:rsidRPr="009120BA" w:rsidRDefault="00D0337F" w:rsidP="00AD7A3D">
            <w:pPr>
              <w:pStyle w:val="Titolo1"/>
              <w:spacing w:before="0" w:after="0" w:line="240" w:lineRule="auto"/>
              <w:rPr>
                <w:rFonts w:ascii="Arial Narrow" w:hAnsi="Arial Narrow" w:cs="Arial"/>
                <w:i/>
                <w:sz w:val="18"/>
                <w:szCs w:val="18"/>
              </w:rPr>
            </w:pPr>
            <w:r>
              <w:rPr>
                <w:rFonts w:ascii="Arial Narrow" w:hAnsi="Arial Narrow" w:cs="Arial"/>
                <w:i/>
                <w:sz w:val="18"/>
                <w:szCs w:val="18"/>
              </w:rPr>
              <w:t>Dati identificativi</w:t>
            </w:r>
          </w:p>
        </w:tc>
        <w:tc>
          <w:tcPr>
            <w:tcW w:w="3949" w:type="pct"/>
            <w:gridSpan w:val="4"/>
            <w:tcBorders>
              <w:left w:val="single" w:sz="4" w:space="0" w:color="auto"/>
              <w:bottom w:val="single" w:sz="4" w:space="0" w:color="auto"/>
              <w:right w:val="single" w:sz="4" w:space="0" w:color="auto"/>
            </w:tcBorders>
          </w:tcPr>
          <w:p w:rsidR="00D0337F" w:rsidRDefault="00D0337F" w:rsidP="00AD7A3D">
            <w:pPr>
              <w:spacing w:after="0" w:line="240" w:lineRule="auto"/>
              <w:rPr>
                <w:rFonts w:ascii="Arial Narrow" w:hAnsi="Arial Narrow"/>
                <w:sz w:val="18"/>
                <w:szCs w:val="18"/>
              </w:rPr>
            </w:pPr>
            <w:r>
              <w:rPr>
                <w:rFonts w:ascii="Arial Narrow" w:hAnsi="Arial Narrow"/>
                <w:sz w:val="18"/>
                <w:szCs w:val="18"/>
              </w:rPr>
              <w:t>Anno scolastico:</w:t>
            </w:r>
            <w:r w:rsidR="00446365">
              <w:rPr>
                <w:rFonts w:ascii="Arial Narrow" w:hAnsi="Arial Narrow"/>
                <w:sz w:val="18"/>
                <w:szCs w:val="18"/>
              </w:rPr>
              <w:t xml:space="preserve"> 2017- 2018</w:t>
            </w:r>
          </w:p>
          <w:p w:rsidR="00D0337F" w:rsidRDefault="00D0337F" w:rsidP="00AD7A3D">
            <w:pPr>
              <w:spacing w:after="0" w:line="240" w:lineRule="auto"/>
              <w:rPr>
                <w:rFonts w:ascii="Arial Narrow" w:hAnsi="Arial Narrow"/>
                <w:sz w:val="18"/>
                <w:szCs w:val="18"/>
              </w:rPr>
            </w:pPr>
          </w:p>
          <w:p w:rsidR="00D0337F" w:rsidRDefault="00D0337F" w:rsidP="00AD7A3D">
            <w:pPr>
              <w:spacing w:after="0" w:line="240" w:lineRule="auto"/>
              <w:rPr>
                <w:rFonts w:ascii="Arial Narrow" w:hAnsi="Arial Narrow"/>
                <w:sz w:val="18"/>
                <w:szCs w:val="18"/>
              </w:rPr>
            </w:pPr>
            <w:r>
              <w:rPr>
                <w:rFonts w:ascii="Arial Narrow" w:hAnsi="Arial Narrow"/>
                <w:sz w:val="18"/>
                <w:szCs w:val="18"/>
              </w:rPr>
              <w:t>Scuola:</w:t>
            </w:r>
            <w:r w:rsidR="003C7B74">
              <w:rPr>
                <w:rFonts w:ascii="Arial Narrow" w:hAnsi="Arial Narrow"/>
                <w:sz w:val="18"/>
                <w:szCs w:val="18"/>
              </w:rPr>
              <w:t xml:space="preserve"> Istituto Comprensivo Anzio </w:t>
            </w:r>
            <w:r w:rsidR="00446365">
              <w:rPr>
                <w:rFonts w:ascii="Arial Narrow" w:hAnsi="Arial Narrow"/>
                <w:sz w:val="18"/>
                <w:szCs w:val="18"/>
              </w:rPr>
              <w:t>II</w:t>
            </w:r>
          </w:p>
          <w:p w:rsidR="00D0337F" w:rsidRDefault="00D0337F" w:rsidP="00AD7A3D">
            <w:pPr>
              <w:spacing w:after="0" w:line="240" w:lineRule="auto"/>
              <w:rPr>
                <w:rFonts w:ascii="Arial Narrow" w:hAnsi="Arial Narrow"/>
                <w:sz w:val="18"/>
                <w:szCs w:val="18"/>
              </w:rPr>
            </w:pPr>
          </w:p>
          <w:p w:rsidR="00D0337F" w:rsidRDefault="00D0337F" w:rsidP="00AD7A3D">
            <w:pPr>
              <w:spacing w:after="0" w:line="240" w:lineRule="auto"/>
              <w:rPr>
                <w:rFonts w:ascii="Arial Narrow" w:hAnsi="Arial Narrow"/>
                <w:sz w:val="18"/>
                <w:szCs w:val="18"/>
              </w:rPr>
            </w:pPr>
            <w:r>
              <w:rPr>
                <w:rFonts w:ascii="Arial Narrow" w:hAnsi="Arial Narrow"/>
                <w:sz w:val="18"/>
                <w:szCs w:val="18"/>
              </w:rPr>
              <w:t>Insegnanti coinvolti:</w:t>
            </w:r>
            <w:r w:rsidR="003C7B74">
              <w:rPr>
                <w:rFonts w:ascii="Arial Narrow" w:hAnsi="Arial Narrow"/>
                <w:sz w:val="18"/>
                <w:szCs w:val="18"/>
              </w:rPr>
              <w:t xml:space="preserve"> tutte le insegnanti delle classi prime dell’istituto</w:t>
            </w:r>
          </w:p>
          <w:p w:rsidR="00D0337F" w:rsidRDefault="00D0337F" w:rsidP="00AD7A3D">
            <w:pPr>
              <w:spacing w:after="0" w:line="240" w:lineRule="auto"/>
              <w:rPr>
                <w:rFonts w:ascii="Arial Narrow" w:hAnsi="Arial Narrow"/>
                <w:sz w:val="18"/>
                <w:szCs w:val="18"/>
              </w:rPr>
            </w:pPr>
          </w:p>
        </w:tc>
      </w:tr>
      <w:tr w:rsidR="00AD7A3D" w:rsidRPr="009120BA" w:rsidTr="00BF58F6">
        <w:trPr>
          <w:cantSplit/>
        </w:trPr>
        <w:tc>
          <w:tcPr>
            <w:tcW w:w="1051" w:type="pct"/>
            <w:tcBorders>
              <w:left w:val="single" w:sz="4" w:space="0" w:color="auto"/>
              <w:bottom w:val="single" w:sz="4" w:space="0" w:color="auto"/>
              <w:right w:val="single" w:sz="4" w:space="0" w:color="auto"/>
            </w:tcBorders>
            <w:shd w:val="clear" w:color="auto" w:fill="DBE5F1"/>
          </w:tcPr>
          <w:p w:rsidR="00AD7A3D" w:rsidRPr="009120BA" w:rsidRDefault="00D0337F" w:rsidP="00AD7A3D">
            <w:pPr>
              <w:pStyle w:val="Titolo1"/>
              <w:spacing w:before="0" w:after="0" w:line="240" w:lineRule="auto"/>
              <w:rPr>
                <w:rFonts w:ascii="Arial Narrow" w:hAnsi="Arial Narrow" w:cs="Arial"/>
                <w:i/>
                <w:sz w:val="18"/>
                <w:szCs w:val="18"/>
              </w:rPr>
            </w:pPr>
            <w:r>
              <w:rPr>
                <w:rFonts w:ascii="Arial Narrow" w:hAnsi="Arial Narrow" w:cs="Arial"/>
                <w:i/>
                <w:sz w:val="18"/>
                <w:szCs w:val="18"/>
              </w:rPr>
              <w:t>Titolo</w:t>
            </w:r>
          </w:p>
        </w:tc>
        <w:tc>
          <w:tcPr>
            <w:tcW w:w="3949" w:type="pct"/>
            <w:gridSpan w:val="4"/>
            <w:tcBorders>
              <w:left w:val="single" w:sz="4" w:space="0" w:color="auto"/>
              <w:bottom w:val="single" w:sz="4" w:space="0" w:color="auto"/>
              <w:right w:val="single" w:sz="4" w:space="0" w:color="auto"/>
            </w:tcBorders>
          </w:tcPr>
          <w:p w:rsidR="00AD7A3D" w:rsidRPr="009120BA" w:rsidRDefault="00446365" w:rsidP="00AD7A3D">
            <w:pPr>
              <w:spacing w:after="0" w:line="240" w:lineRule="auto"/>
              <w:rPr>
                <w:rFonts w:ascii="Arial Narrow" w:hAnsi="Arial Narrow"/>
                <w:sz w:val="18"/>
                <w:szCs w:val="18"/>
              </w:rPr>
            </w:pPr>
            <w:r>
              <w:rPr>
                <w:rFonts w:ascii="Arial Narrow" w:hAnsi="Arial Narrow"/>
                <w:sz w:val="18"/>
                <w:szCs w:val="18"/>
              </w:rPr>
              <w:t>GIOCO E MI DIVERTO</w:t>
            </w:r>
            <w:r w:rsidR="00ED10CB">
              <w:rPr>
                <w:rFonts w:ascii="Arial Narrow" w:hAnsi="Arial Narrow"/>
                <w:sz w:val="18"/>
                <w:szCs w:val="18"/>
              </w:rPr>
              <w:t>.</w:t>
            </w:r>
          </w:p>
        </w:tc>
      </w:tr>
      <w:tr w:rsidR="00AD7A3D" w:rsidRPr="009120BA" w:rsidTr="00BF58F6">
        <w:trPr>
          <w:cantSplit/>
        </w:trPr>
        <w:tc>
          <w:tcPr>
            <w:tcW w:w="1051" w:type="pct"/>
            <w:tcBorders>
              <w:left w:val="single" w:sz="4" w:space="0" w:color="auto"/>
              <w:right w:val="single" w:sz="4" w:space="0" w:color="auto"/>
            </w:tcBorders>
            <w:shd w:val="clear" w:color="auto" w:fill="DBE5F1"/>
          </w:tcPr>
          <w:p w:rsidR="00AD7A3D" w:rsidRPr="009120BA" w:rsidRDefault="006D2A31" w:rsidP="00AD7A3D">
            <w:pPr>
              <w:spacing w:after="0" w:line="240" w:lineRule="auto"/>
              <w:rPr>
                <w:rFonts w:ascii="Arial Narrow" w:hAnsi="Arial Narrow" w:cs="Arial"/>
                <w:b/>
                <w:bCs/>
                <w:i/>
                <w:sz w:val="18"/>
                <w:szCs w:val="18"/>
              </w:rPr>
            </w:pPr>
            <w:r>
              <w:rPr>
                <w:rFonts w:ascii="Arial Narrow" w:hAnsi="Arial Narrow" w:cs="Arial"/>
                <w:b/>
                <w:bCs/>
                <w:i/>
                <w:sz w:val="18"/>
                <w:szCs w:val="18"/>
              </w:rPr>
              <w:t>Compito in situazione</w:t>
            </w:r>
            <w:r w:rsidR="00294DD0">
              <w:rPr>
                <w:rFonts w:ascii="Arial Narrow" w:hAnsi="Arial Narrow" w:cs="Arial"/>
                <w:b/>
                <w:bCs/>
                <w:i/>
                <w:sz w:val="18"/>
                <w:szCs w:val="18"/>
              </w:rPr>
              <w:t>/Prodotto</w:t>
            </w:r>
          </w:p>
        </w:tc>
        <w:tc>
          <w:tcPr>
            <w:tcW w:w="3949" w:type="pct"/>
            <w:gridSpan w:val="4"/>
            <w:tcBorders>
              <w:left w:val="single" w:sz="4" w:space="0" w:color="auto"/>
              <w:right w:val="single" w:sz="4" w:space="0" w:color="auto"/>
            </w:tcBorders>
          </w:tcPr>
          <w:p w:rsidR="00AD7A3D" w:rsidRDefault="003C7B74" w:rsidP="005D664D">
            <w:pPr>
              <w:rPr>
                <w:i/>
                <w:sz w:val="18"/>
                <w:szCs w:val="18"/>
              </w:rPr>
            </w:pPr>
            <w:r>
              <w:rPr>
                <w:i/>
                <w:sz w:val="18"/>
                <w:szCs w:val="18"/>
              </w:rPr>
              <w:t>Compito: conoscere le regole che permettono il vivere comune, in rapporto a se stesso, agli altri e all’ambiente.</w:t>
            </w:r>
          </w:p>
          <w:p w:rsidR="003C7B74" w:rsidRDefault="003C7B74" w:rsidP="003C7B74">
            <w:pPr>
              <w:rPr>
                <w:sz w:val="18"/>
                <w:szCs w:val="18"/>
              </w:rPr>
            </w:pPr>
            <w:r>
              <w:rPr>
                <w:sz w:val="18"/>
                <w:szCs w:val="18"/>
              </w:rPr>
              <w:t>Prodotto:</w:t>
            </w:r>
          </w:p>
          <w:p w:rsidR="003C7B74" w:rsidRDefault="003C7B74" w:rsidP="000968B0">
            <w:pPr>
              <w:numPr>
                <w:ilvl w:val="0"/>
                <w:numId w:val="3"/>
              </w:numPr>
              <w:rPr>
                <w:sz w:val="18"/>
                <w:szCs w:val="18"/>
              </w:rPr>
            </w:pPr>
            <w:r>
              <w:rPr>
                <w:sz w:val="18"/>
                <w:szCs w:val="18"/>
              </w:rPr>
              <w:t>Realizzazione di cartelloni</w:t>
            </w:r>
          </w:p>
          <w:p w:rsidR="003C7B74" w:rsidRDefault="003C7B74" w:rsidP="000968B0">
            <w:pPr>
              <w:numPr>
                <w:ilvl w:val="0"/>
                <w:numId w:val="3"/>
              </w:numPr>
              <w:rPr>
                <w:sz w:val="18"/>
                <w:szCs w:val="18"/>
              </w:rPr>
            </w:pPr>
            <w:r>
              <w:rPr>
                <w:sz w:val="18"/>
                <w:szCs w:val="18"/>
              </w:rPr>
              <w:t>Partecipazione a giochi ludici  per corretti stili di vita</w:t>
            </w:r>
          </w:p>
          <w:p w:rsidR="003C7B74" w:rsidRDefault="003C7B74" w:rsidP="000968B0">
            <w:pPr>
              <w:numPr>
                <w:ilvl w:val="0"/>
                <w:numId w:val="3"/>
              </w:numPr>
              <w:rPr>
                <w:sz w:val="18"/>
                <w:szCs w:val="18"/>
              </w:rPr>
            </w:pPr>
            <w:r>
              <w:rPr>
                <w:sz w:val="18"/>
                <w:szCs w:val="18"/>
              </w:rPr>
              <w:t>Rappresentazioni musicali attraverso l’uso espressivo del corpo</w:t>
            </w:r>
          </w:p>
          <w:p w:rsidR="003C7B74" w:rsidRPr="003C7B74" w:rsidRDefault="00464546" w:rsidP="000968B0">
            <w:pPr>
              <w:numPr>
                <w:ilvl w:val="0"/>
                <w:numId w:val="3"/>
              </w:numPr>
              <w:rPr>
                <w:sz w:val="18"/>
                <w:szCs w:val="18"/>
              </w:rPr>
            </w:pPr>
            <w:r>
              <w:rPr>
                <w:sz w:val="18"/>
                <w:szCs w:val="18"/>
              </w:rPr>
              <w:t>Organizzazione di giochi linguistici e logici</w:t>
            </w:r>
          </w:p>
        </w:tc>
      </w:tr>
      <w:tr w:rsidR="00EC2484" w:rsidRPr="009120BA" w:rsidTr="00BF58F6">
        <w:trPr>
          <w:cantSplit/>
        </w:trPr>
        <w:tc>
          <w:tcPr>
            <w:tcW w:w="1051" w:type="pct"/>
            <w:tcBorders>
              <w:left w:val="single" w:sz="4" w:space="0" w:color="auto"/>
              <w:right w:val="single" w:sz="4" w:space="0" w:color="auto"/>
            </w:tcBorders>
            <w:shd w:val="clear" w:color="auto" w:fill="DBE5F1"/>
          </w:tcPr>
          <w:p w:rsidR="00EC2484" w:rsidRDefault="00EC2484" w:rsidP="00AD7A3D">
            <w:pPr>
              <w:spacing w:after="0" w:line="240" w:lineRule="auto"/>
              <w:rPr>
                <w:rFonts w:ascii="Arial Narrow" w:hAnsi="Arial Narrow" w:cs="Arial"/>
                <w:b/>
                <w:bCs/>
                <w:i/>
                <w:sz w:val="18"/>
                <w:szCs w:val="18"/>
              </w:rPr>
            </w:pPr>
            <w:r>
              <w:rPr>
                <w:rFonts w:ascii="Arial Narrow" w:hAnsi="Arial Narrow" w:cs="Arial"/>
                <w:b/>
                <w:bCs/>
                <w:i/>
                <w:sz w:val="18"/>
                <w:szCs w:val="18"/>
              </w:rPr>
              <w:t>Discipline coinvolte</w:t>
            </w:r>
          </w:p>
        </w:tc>
        <w:tc>
          <w:tcPr>
            <w:tcW w:w="3949" w:type="pct"/>
            <w:gridSpan w:val="4"/>
            <w:tcBorders>
              <w:left w:val="single" w:sz="4" w:space="0" w:color="auto"/>
              <w:right w:val="single" w:sz="4" w:space="0" w:color="auto"/>
            </w:tcBorders>
            <w:shd w:val="clear" w:color="auto" w:fill="auto"/>
          </w:tcPr>
          <w:p w:rsidR="00EC2484" w:rsidRPr="003C7B74" w:rsidRDefault="003C7B74" w:rsidP="00D0337F">
            <w:pPr>
              <w:spacing w:after="0"/>
              <w:rPr>
                <w:sz w:val="18"/>
                <w:szCs w:val="18"/>
              </w:rPr>
            </w:pPr>
            <w:r>
              <w:rPr>
                <w:sz w:val="18"/>
                <w:szCs w:val="18"/>
              </w:rPr>
              <w:t>Italiano</w:t>
            </w:r>
            <w:r w:rsidR="00464546">
              <w:rPr>
                <w:sz w:val="18"/>
                <w:szCs w:val="18"/>
              </w:rPr>
              <w:t xml:space="preserve"> –</w:t>
            </w:r>
            <w:r>
              <w:rPr>
                <w:sz w:val="18"/>
                <w:szCs w:val="18"/>
              </w:rPr>
              <w:t xml:space="preserve"> Inglese</w:t>
            </w:r>
            <w:r w:rsidR="00464546">
              <w:rPr>
                <w:sz w:val="18"/>
                <w:szCs w:val="18"/>
              </w:rPr>
              <w:t xml:space="preserve"> </w:t>
            </w:r>
            <w:r>
              <w:rPr>
                <w:sz w:val="18"/>
                <w:szCs w:val="18"/>
              </w:rPr>
              <w:t>- Arte e Immagin</w:t>
            </w:r>
            <w:r w:rsidR="00464546">
              <w:rPr>
                <w:sz w:val="18"/>
                <w:szCs w:val="18"/>
              </w:rPr>
              <w:t xml:space="preserve">e - Cittadinanza e Costituzione </w:t>
            </w:r>
            <w:r>
              <w:rPr>
                <w:sz w:val="18"/>
                <w:szCs w:val="18"/>
              </w:rPr>
              <w:t>- Geografia</w:t>
            </w:r>
            <w:r w:rsidR="00464546">
              <w:rPr>
                <w:sz w:val="18"/>
                <w:szCs w:val="18"/>
              </w:rPr>
              <w:t xml:space="preserve">- Matematica – Musica - </w:t>
            </w:r>
            <w:proofErr w:type="spellStart"/>
            <w:r w:rsidR="00464546">
              <w:rPr>
                <w:sz w:val="18"/>
                <w:szCs w:val="18"/>
              </w:rPr>
              <w:t>Ed.Fisica</w:t>
            </w:r>
            <w:proofErr w:type="spellEnd"/>
            <w:r w:rsidR="00464546">
              <w:rPr>
                <w:sz w:val="18"/>
                <w:szCs w:val="18"/>
              </w:rPr>
              <w:t>.</w:t>
            </w:r>
          </w:p>
          <w:p w:rsidR="0041509B" w:rsidRPr="00D0337F" w:rsidRDefault="0041509B" w:rsidP="00D0337F">
            <w:pPr>
              <w:spacing w:after="0"/>
              <w:rPr>
                <w:i/>
                <w:sz w:val="18"/>
                <w:szCs w:val="18"/>
              </w:rPr>
            </w:pPr>
          </w:p>
        </w:tc>
      </w:tr>
      <w:tr w:rsidR="00AD7A3D" w:rsidRPr="009120BA" w:rsidTr="006A229C">
        <w:trPr>
          <w:cantSplit/>
          <w:trHeight w:val="691"/>
        </w:trPr>
        <w:tc>
          <w:tcPr>
            <w:tcW w:w="2500" w:type="pct"/>
            <w:gridSpan w:val="2"/>
            <w:tcBorders>
              <w:left w:val="single" w:sz="4" w:space="0" w:color="auto"/>
              <w:bottom w:val="single" w:sz="4" w:space="0" w:color="auto"/>
              <w:right w:val="single" w:sz="4" w:space="0" w:color="auto"/>
            </w:tcBorders>
            <w:shd w:val="clear" w:color="auto" w:fill="DBE5F1"/>
          </w:tcPr>
          <w:p w:rsidR="0041509B" w:rsidRPr="0041509B" w:rsidRDefault="00EE64F2" w:rsidP="0041509B">
            <w:pPr>
              <w:spacing w:after="0" w:line="240" w:lineRule="auto"/>
              <w:ind w:left="360"/>
              <w:jc w:val="center"/>
              <w:rPr>
                <w:rFonts w:ascii="Arial Narrow" w:hAnsi="Arial Narrow" w:cs="Arial"/>
                <w:b/>
                <w:bCs/>
                <w:i/>
                <w:sz w:val="18"/>
                <w:szCs w:val="18"/>
              </w:rPr>
            </w:pPr>
            <w:r>
              <w:rPr>
                <w:rFonts w:ascii="Arial Narrow" w:hAnsi="Arial Narrow" w:cs="Arial"/>
                <w:b/>
                <w:bCs/>
                <w:i/>
                <w:sz w:val="18"/>
                <w:szCs w:val="18"/>
              </w:rPr>
              <w:t>Competenze chiave/competenze culturali</w:t>
            </w:r>
          </w:p>
        </w:tc>
        <w:tc>
          <w:tcPr>
            <w:tcW w:w="2500" w:type="pct"/>
            <w:gridSpan w:val="3"/>
            <w:tcBorders>
              <w:left w:val="single" w:sz="4" w:space="0" w:color="auto"/>
              <w:right w:val="single" w:sz="4" w:space="0" w:color="auto"/>
            </w:tcBorders>
            <w:shd w:val="clear" w:color="auto" w:fill="DBE5F1"/>
          </w:tcPr>
          <w:p w:rsidR="00AD7A3D" w:rsidRPr="00FB5C1B" w:rsidRDefault="00FB5C1B" w:rsidP="00FB5C1B">
            <w:pPr>
              <w:spacing w:after="0" w:line="240" w:lineRule="auto"/>
              <w:ind w:left="360"/>
              <w:jc w:val="center"/>
              <w:rPr>
                <w:rFonts w:ascii="Arial Narrow" w:hAnsi="Arial Narrow" w:cs="Arial"/>
                <w:b/>
                <w:i/>
                <w:sz w:val="18"/>
                <w:szCs w:val="18"/>
              </w:rPr>
            </w:pPr>
            <w:r w:rsidRPr="00FB5C1B">
              <w:rPr>
                <w:rFonts w:ascii="Arial Narrow" w:hAnsi="Arial Narrow" w:cs="Arial"/>
                <w:b/>
                <w:i/>
                <w:sz w:val="18"/>
                <w:szCs w:val="18"/>
              </w:rPr>
              <w:t>Evidenze osservabili</w:t>
            </w:r>
          </w:p>
          <w:p w:rsidR="0041509B" w:rsidRDefault="0041509B" w:rsidP="0041509B">
            <w:pPr>
              <w:spacing w:after="0" w:line="240" w:lineRule="auto"/>
              <w:rPr>
                <w:rFonts w:ascii="Arial Narrow" w:hAnsi="Arial Narrow" w:cs="Arial"/>
                <w:sz w:val="18"/>
                <w:szCs w:val="18"/>
              </w:rPr>
            </w:pPr>
          </w:p>
          <w:p w:rsidR="00AD7A3D" w:rsidRPr="009120BA" w:rsidRDefault="00AD7A3D" w:rsidP="00FB5C1B">
            <w:pPr>
              <w:spacing w:after="0" w:line="240" w:lineRule="auto"/>
              <w:jc w:val="center"/>
              <w:rPr>
                <w:rFonts w:ascii="Arial Narrow" w:hAnsi="Arial Narrow" w:cs="Arial"/>
                <w:sz w:val="18"/>
                <w:szCs w:val="18"/>
              </w:rPr>
            </w:pPr>
          </w:p>
        </w:tc>
      </w:tr>
      <w:tr w:rsidR="00FB5C1B" w:rsidRPr="009120BA" w:rsidTr="006A229C">
        <w:trPr>
          <w:cantSplit/>
          <w:trHeight w:val="900"/>
        </w:trPr>
        <w:tc>
          <w:tcPr>
            <w:tcW w:w="2500" w:type="pct"/>
            <w:gridSpan w:val="2"/>
            <w:tcBorders>
              <w:left w:val="single" w:sz="4" w:space="0" w:color="auto"/>
              <w:bottom w:val="nil"/>
              <w:right w:val="single" w:sz="4" w:space="0" w:color="auto"/>
            </w:tcBorders>
            <w:shd w:val="clear" w:color="auto" w:fill="auto"/>
          </w:tcPr>
          <w:p w:rsidR="003C7B74" w:rsidRPr="000968B0" w:rsidRDefault="003C7B74" w:rsidP="003C7B74">
            <w:pPr>
              <w:spacing w:after="0" w:line="240" w:lineRule="auto"/>
              <w:rPr>
                <w:rFonts w:cs="Arial"/>
                <w:b/>
                <w:bCs/>
                <w:sz w:val="18"/>
                <w:szCs w:val="18"/>
              </w:rPr>
            </w:pPr>
            <w:r w:rsidRPr="000968B0">
              <w:rPr>
                <w:rFonts w:cs="Arial"/>
                <w:b/>
                <w:bCs/>
                <w:sz w:val="18"/>
                <w:szCs w:val="18"/>
              </w:rPr>
              <w:t>1 Comunicazione in madre lingua</w:t>
            </w:r>
          </w:p>
          <w:p w:rsidR="003C7B74" w:rsidRPr="000968B0" w:rsidRDefault="003C7B74" w:rsidP="003C7B74">
            <w:pPr>
              <w:spacing w:after="0" w:line="240" w:lineRule="auto"/>
              <w:rPr>
                <w:rFonts w:cs="Arial"/>
                <w:bCs/>
                <w:sz w:val="18"/>
                <w:szCs w:val="18"/>
              </w:rPr>
            </w:pPr>
            <w:r w:rsidRPr="000968B0">
              <w:rPr>
                <w:rFonts w:cs="Arial"/>
                <w:b/>
                <w:bCs/>
                <w:sz w:val="18"/>
                <w:szCs w:val="18"/>
              </w:rPr>
              <w:t>-</w:t>
            </w:r>
            <w:r w:rsidRPr="000968B0">
              <w:rPr>
                <w:rFonts w:cs="Arial"/>
                <w:bCs/>
                <w:sz w:val="18"/>
                <w:szCs w:val="18"/>
              </w:rPr>
              <w:t xml:space="preserve"> Ascoltare e comprendere informazioni orali cogliendone il senso.</w:t>
            </w:r>
          </w:p>
        </w:tc>
        <w:tc>
          <w:tcPr>
            <w:tcW w:w="2500" w:type="pct"/>
            <w:gridSpan w:val="3"/>
            <w:tcBorders>
              <w:left w:val="single" w:sz="4" w:space="0" w:color="auto"/>
              <w:right w:val="single" w:sz="4" w:space="0" w:color="auto"/>
            </w:tcBorders>
            <w:shd w:val="clear" w:color="auto" w:fill="auto"/>
          </w:tcPr>
          <w:p w:rsidR="00D826E5" w:rsidRPr="000968B0" w:rsidRDefault="00D826E5" w:rsidP="00AD7A3D">
            <w:pPr>
              <w:spacing w:after="0" w:line="240" w:lineRule="auto"/>
              <w:rPr>
                <w:rFonts w:cs="Arial"/>
                <w:sz w:val="18"/>
                <w:szCs w:val="18"/>
              </w:rPr>
            </w:pPr>
            <w:r>
              <w:rPr>
                <w:rFonts w:ascii="Arial Narrow" w:hAnsi="Arial Narrow" w:cs="Arial"/>
                <w:sz w:val="18"/>
                <w:szCs w:val="18"/>
              </w:rPr>
              <w:t xml:space="preserve">- </w:t>
            </w:r>
            <w:r w:rsidRPr="000968B0">
              <w:rPr>
                <w:rFonts w:cs="Arial"/>
                <w:sz w:val="18"/>
                <w:szCs w:val="18"/>
              </w:rPr>
              <w:t>Interagisce in diverse situazioni comunicative</w:t>
            </w:r>
            <w:r w:rsidR="006A229C" w:rsidRPr="000968B0">
              <w:rPr>
                <w:rFonts w:cs="Arial"/>
                <w:sz w:val="18"/>
                <w:szCs w:val="18"/>
              </w:rPr>
              <w:t>.</w:t>
            </w:r>
          </w:p>
          <w:p w:rsidR="00D826E5" w:rsidRPr="000968B0" w:rsidRDefault="006A229C" w:rsidP="00AD7A3D">
            <w:pPr>
              <w:spacing w:after="0" w:line="240" w:lineRule="auto"/>
              <w:rPr>
                <w:rFonts w:cs="Arial"/>
                <w:sz w:val="18"/>
                <w:szCs w:val="18"/>
              </w:rPr>
            </w:pPr>
            <w:r w:rsidRPr="000968B0">
              <w:rPr>
                <w:rFonts w:cs="Arial"/>
                <w:sz w:val="18"/>
                <w:szCs w:val="18"/>
              </w:rPr>
              <w:t>- Ascolta testi.</w:t>
            </w:r>
          </w:p>
          <w:p w:rsidR="00D826E5" w:rsidRPr="005D52BF" w:rsidRDefault="00D826E5" w:rsidP="00AD7A3D">
            <w:pPr>
              <w:spacing w:after="0" w:line="240" w:lineRule="auto"/>
              <w:rPr>
                <w:rFonts w:cs="Arial"/>
                <w:sz w:val="18"/>
                <w:szCs w:val="18"/>
              </w:rPr>
            </w:pPr>
            <w:r w:rsidRPr="000968B0">
              <w:rPr>
                <w:rFonts w:cs="Arial"/>
                <w:sz w:val="18"/>
                <w:szCs w:val="18"/>
              </w:rPr>
              <w:t>- Espone oralmente</w:t>
            </w:r>
            <w:r w:rsidR="006A229C" w:rsidRPr="000968B0">
              <w:rPr>
                <w:rFonts w:cs="Arial"/>
                <w:sz w:val="18"/>
                <w:szCs w:val="18"/>
              </w:rPr>
              <w:t>.</w:t>
            </w:r>
          </w:p>
        </w:tc>
      </w:tr>
      <w:tr w:rsidR="00FB5C1B" w:rsidRPr="009120BA" w:rsidTr="006A229C">
        <w:trPr>
          <w:cantSplit/>
        </w:trPr>
        <w:tc>
          <w:tcPr>
            <w:tcW w:w="2500" w:type="pct"/>
            <w:gridSpan w:val="2"/>
            <w:tcBorders>
              <w:top w:val="nil"/>
              <w:left w:val="single" w:sz="4" w:space="0" w:color="auto"/>
              <w:bottom w:val="single" w:sz="4" w:space="0" w:color="auto"/>
              <w:right w:val="single" w:sz="4" w:space="0" w:color="auto"/>
            </w:tcBorders>
            <w:shd w:val="clear" w:color="auto" w:fill="auto"/>
          </w:tcPr>
          <w:p w:rsidR="00FB5C1B" w:rsidRPr="003C7B74" w:rsidRDefault="00FB5C1B" w:rsidP="003C7B74">
            <w:pPr>
              <w:spacing w:after="0" w:line="240" w:lineRule="auto"/>
              <w:ind w:left="720"/>
              <w:jc w:val="both"/>
              <w:rPr>
                <w:rFonts w:ascii="Arial Narrow" w:hAnsi="Arial Narrow" w:cs="Arial"/>
                <w:bCs/>
                <w:sz w:val="18"/>
                <w:szCs w:val="18"/>
              </w:rPr>
            </w:pPr>
          </w:p>
        </w:tc>
        <w:tc>
          <w:tcPr>
            <w:tcW w:w="2500" w:type="pct"/>
            <w:gridSpan w:val="3"/>
            <w:tcBorders>
              <w:left w:val="single" w:sz="4" w:space="0" w:color="auto"/>
              <w:right w:val="single" w:sz="4" w:space="0" w:color="auto"/>
            </w:tcBorders>
            <w:shd w:val="clear" w:color="auto" w:fill="auto"/>
          </w:tcPr>
          <w:p w:rsidR="00FB5C1B" w:rsidRDefault="00FB5C1B" w:rsidP="00AD7A3D">
            <w:pPr>
              <w:spacing w:after="0" w:line="240" w:lineRule="auto"/>
              <w:rPr>
                <w:rFonts w:ascii="Arial Narrow" w:hAnsi="Arial Narrow" w:cs="Arial"/>
                <w:sz w:val="18"/>
                <w:szCs w:val="18"/>
              </w:rPr>
            </w:pPr>
          </w:p>
        </w:tc>
      </w:tr>
      <w:tr w:rsidR="00FB5C1B" w:rsidRPr="009120BA" w:rsidTr="006A229C">
        <w:trPr>
          <w:cantSplit/>
        </w:trPr>
        <w:tc>
          <w:tcPr>
            <w:tcW w:w="2500" w:type="pct"/>
            <w:gridSpan w:val="2"/>
            <w:tcBorders>
              <w:left w:val="single" w:sz="4" w:space="0" w:color="auto"/>
              <w:bottom w:val="nil"/>
              <w:right w:val="single" w:sz="4" w:space="0" w:color="auto"/>
            </w:tcBorders>
            <w:shd w:val="clear" w:color="auto" w:fill="auto"/>
          </w:tcPr>
          <w:p w:rsidR="00BF58F6" w:rsidRPr="00BF58F6" w:rsidRDefault="00BF58F6" w:rsidP="00BF58F6">
            <w:pPr>
              <w:spacing w:after="0" w:line="240" w:lineRule="auto"/>
              <w:rPr>
                <w:rFonts w:cs="Arial"/>
                <w:bCs/>
                <w:sz w:val="18"/>
                <w:szCs w:val="18"/>
              </w:rPr>
            </w:pPr>
            <w:r w:rsidRPr="00BF58F6">
              <w:rPr>
                <w:rFonts w:cs="Arial"/>
                <w:b/>
                <w:bCs/>
                <w:sz w:val="18"/>
                <w:szCs w:val="18"/>
              </w:rPr>
              <w:t>2 Competenze in Inglese</w:t>
            </w:r>
          </w:p>
          <w:p w:rsidR="00BF58F6" w:rsidRPr="00BF58F6" w:rsidRDefault="00BF58F6" w:rsidP="00BF58F6">
            <w:pPr>
              <w:spacing w:after="0" w:line="240" w:lineRule="auto"/>
              <w:rPr>
                <w:rFonts w:cs="Arial"/>
                <w:bCs/>
                <w:sz w:val="18"/>
                <w:szCs w:val="18"/>
              </w:rPr>
            </w:pPr>
            <w:r w:rsidRPr="00BF58F6">
              <w:rPr>
                <w:rFonts w:cs="Arial"/>
                <w:bCs/>
                <w:sz w:val="18"/>
                <w:szCs w:val="18"/>
              </w:rPr>
              <w:t>-Eseguire semplici comandi dati i</w:t>
            </w:r>
            <w:r w:rsidR="00D826E5">
              <w:rPr>
                <w:rFonts w:cs="Arial"/>
                <w:bCs/>
                <w:sz w:val="18"/>
                <w:szCs w:val="18"/>
              </w:rPr>
              <w:t>n</w:t>
            </w:r>
            <w:r w:rsidRPr="00BF58F6">
              <w:rPr>
                <w:rFonts w:cs="Arial"/>
                <w:bCs/>
                <w:sz w:val="18"/>
                <w:szCs w:val="18"/>
              </w:rPr>
              <w:t xml:space="preserve"> L2</w:t>
            </w:r>
            <w:r>
              <w:rPr>
                <w:rFonts w:cs="Arial"/>
                <w:bCs/>
                <w:sz w:val="18"/>
                <w:szCs w:val="18"/>
              </w:rPr>
              <w:t>.</w:t>
            </w:r>
          </w:p>
        </w:tc>
        <w:tc>
          <w:tcPr>
            <w:tcW w:w="2500" w:type="pct"/>
            <w:gridSpan w:val="3"/>
            <w:tcBorders>
              <w:left w:val="single" w:sz="4" w:space="0" w:color="auto"/>
              <w:right w:val="single" w:sz="4" w:space="0" w:color="auto"/>
            </w:tcBorders>
            <w:shd w:val="clear" w:color="auto" w:fill="auto"/>
          </w:tcPr>
          <w:p w:rsidR="00FB5C1B" w:rsidRPr="000968B0" w:rsidRDefault="00D826E5" w:rsidP="00AD7A3D">
            <w:pPr>
              <w:spacing w:after="0" w:line="240" w:lineRule="auto"/>
              <w:rPr>
                <w:rFonts w:cs="Arial"/>
                <w:sz w:val="18"/>
                <w:szCs w:val="18"/>
              </w:rPr>
            </w:pPr>
            <w:r>
              <w:rPr>
                <w:rFonts w:ascii="Arial Narrow" w:hAnsi="Arial Narrow" w:cs="Arial"/>
                <w:sz w:val="18"/>
                <w:szCs w:val="18"/>
              </w:rPr>
              <w:t>-</w:t>
            </w:r>
            <w:r w:rsidRPr="000968B0">
              <w:rPr>
                <w:rFonts w:cs="Arial"/>
                <w:sz w:val="18"/>
                <w:szCs w:val="18"/>
              </w:rPr>
              <w:t xml:space="preserve"> Ascolta e ripete </w:t>
            </w:r>
            <w:r>
              <w:rPr>
                <w:rFonts w:cs="Arial"/>
                <w:sz w:val="18"/>
                <w:szCs w:val="18"/>
              </w:rPr>
              <w:t>c</w:t>
            </w:r>
            <w:r w:rsidRPr="00D826E5">
              <w:rPr>
                <w:rFonts w:cs="Arial"/>
                <w:sz w:val="18"/>
                <w:szCs w:val="18"/>
              </w:rPr>
              <w:t>omunicazioni orali in L2</w:t>
            </w:r>
            <w:r w:rsidR="006A229C">
              <w:rPr>
                <w:rFonts w:cs="Arial"/>
                <w:sz w:val="18"/>
                <w:szCs w:val="18"/>
              </w:rPr>
              <w:t>.</w:t>
            </w:r>
          </w:p>
          <w:p w:rsidR="00D826E5" w:rsidRPr="000968B0" w:rsidRDefault="005C6232" w:rsidP="00D826E5">
            <w:pPr>
              <w:spacing w:after="0" w:line="240" w:lineRule="auto"/>
              <w:rPr>
                <w:rFonts w:cs="Arial"/>
                <w:sz w:val="18"/>
                <w:szCs w:val="18"/>
              </w:rPr>
            </w:pPr>
            <w:r>
              <w:rPr>
                <w:rFonts w:cs="Arial"/>
                <w:sz w:val="18"/>
                <w:szCs w:val="18"/>
              </w:rPr>
              <w:t>- Esegu</w:t>
            </w:r>
            <w:r w:rsidR="00D826E5" w:rsidRPr="000968B0">
              <w:rPr>
                <w:rFonts w:cs="Arial"/>
                <w:sz w:val="18"/>
                <w:szCs w:val="18"/>
              </w:rPr>
              <w:t>e semplici indicazioni date in L2</w:t>
            </w:r>
            <w:r w:rsidR="006A229C" w:rsidRPr="000968B0">
              <w:rPr>
                <w:rFonts w:cs="Arial"/>
                <w:sz w:val="18"/>
                <w:szCs w:val="18"/>
              </w:rPr>
              <w:t>.</w:t>
            </w:r>
          </w:p>
        </w:tc>
      </w:tr>
      <w:tr w:rsidR="00BF58F6" w:rsidRPr="009120BA" w:rsidTr="006A229C">
        <w:trPr>
          <w:cantSplit/>
          <w:trHeight w:val="61"/>
        </w:trPr>
        <w:tc>
          <w:tcPr>
            <w:tcW w:w="2500" w:type="pct"/>
            <w:gridSpan w:val="2"/>
            <w:tcBorders>
              <w:top w:val="nil"/>
              <w:left w:val="single" w:sz="4" w:space="0" w:color="auto"/>
              <w:bottom w:val="single" w:sz="4" w:space="0" w:color="auto"/>
              <w:right w:val="single" w:sz="4" w:space="0" w:color="auto"/>
            </w:tcBorders>
            <w:shd w:val="clear" w:color="auto" w:fill="auto"/>
          </w:tcPr>
          <w:p w:rsidR="00BF58F6" w:rsidRPr="000968B0" w:rsidRDefault="00BF58F6" w:rsidP="00AD7A3D">
            <w:pPr>
              <w:spacing w:after="0" w:line="240" w:lineRule="auto"/>
              <w:rPr>
                <w:rFonts w:cs="Arial"/>
                <w:bCs/>
                <w:sz w:val="18"/>
                <w:szCs w:val="18"/>
              </w:rPr>
            </w:pPr>
          </w:p>
        </w:tc>
        <w:tc>
          <w:tcPr>
            <w:tcW w:w="2500" w:type="pct"/>
            <w:gridSpan w:val="3"/>
            <w:tcBorders>
              <w:left w:val="single" w:sz="4" w:space="0" w:color="auto"/>
              <w:bottom w:val="single" w:sz="4" w:space="0" w:color="auto"/>
              <w:right w:val="single" w:sz="4" w:space="0" w:color="auto"/>
            </w:tcBorders>
            <w:shd w:val="clear" w:color="auto" w:fill="auto"/>
          </w:tcPr>
          <w:p w:rsidR="00BF58F6" w:rsidRDefault="00BF58F6" w:rsidP="00AD7A3D">
            <w:pPr>
              <w:spacing w:after="0" w:line="240" w:lineRule="auto"/>
              <w:rPr>
                <w:rFonts w:ascii="Arial Narrow" w:hAnsi="Arial Narrow" w:cs="Arial"/>
                <w:sz w:val="18"/>
                <w:szCs w:val="18"/>
              </w:rPr>
            </w:pPr>
          </w:p>
        </w:tc>
      </w:tr>
      <w:tr w:rsidR="00BF58F6" w:rsidRPr="009120BA" w:rsidTr="006A229C">
        <w:trPr>
          <w:cantSplit/>
          <w:trHeight w:val="508"/>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BF58F6" w:rsidRPr="000968B0" w:rsidRDefault="00BF58F6" w:rsidP="00AD7A3D">
            <w:pPr>
              <w:spacing w:after="0" w:line="240" w:lineRule="auto"/>
              <w:rPr>
                <w:rFonts w:cs="Arial"/>
                <w:b/>
                <w:bCs/>
                <w:sz w:val="18"/>
                <w:szCs w:val="18"/>
              </w:rPr>
            </w:pPr>
            <w:r w:rsidRPr="000968B0">
              <w:rPr>
                <w:rFonts w:cs="Arial"/>
                <w:b/>
                <w:bCs/>
                <w:sz w:val="18"/>
                <w:szCs w:val="18"/>
              </w:rPr>
              <w:t>3 Competenze in Arte e Immagine</w:t>
            </w:r>
          </w:p>
          <w:p w:rsidR="00BF58F6" w:rsidRPr="000968B0" w:rsidRDefault="00BF58F6" w:rsidP="00BF58F6">
            <w:pPr>
              <w:spacing w:after="0" w:line="240" w:lineRule="auto"/>
              <w:rPr>
                <w:rFonts w:cs="Arial"/>
                <w:bCs/>
                <w:sz w:val="18"/>
                <w:szCs w:val="18"/>
              </w:rPr>
            </w:pPr>
            <w:r w:rsidRPr="000968B0">
              <w:rPr>
                <w:rFonts w:cs="Arial"/>
                <w:b/>
                <w:bCs/>
                <w:sz w:val="18"/>
                <w:szCs w:val="18"/>
              </w:rPr>
              <w:t xml:space="preserve">- </w:t>
            </w:r>
            <w:r w:rsidRPr="000968B0">
              <w:rPr>
                <w:rFonts w:cs="Arial"/>
                <w:bCs/>
                <w:sz w:val="18"/>
                <w:szCs w:val="18"/>
              </w:rPr>
              <w:t>Utilizzare strumenti e materiali in modo creativo e personale.</w:t>
            </w:r>
          </w:p>
          <w:p w:rsidR="00BF58F6" w:rsidRPr="000968B0" w:rsidRDefault="00BF58F6" w:rsidP="00BF58F6">
            <w:pPr>
              <w:spacing w:after="0" w:line="240" w:lineRule="auto"/>
              <w:ind w:left="360"/>
              <w:rPr>
                <w:rFonts w:cs="Arial"/>
                <w:bCs/>
                <w:sz w:val="18"/>
                <w:szCs w:val="18"/>
              </w:rPr>
            </w:pPr>
          </w:p>
        </w:tc>
        <w:tc>
          <w:tcPr>
            <w:tcW w:w="2500" w:type="pct"/>
            <w:gridSpan w:val="3"/>
            <w:tcBorders>
              <w:left w:val="single" w:sz="4" w:space="0" w:color="auto"/>
              <w:bottom w:val="single" w:sz="4" w:space="0" w:color="auto"/>
              <w:right w:val="single" w:sz="4" w:space="0" w:color="auto"/>
            </w:tcBorders>
            <w:shd w:val="clear" w:color="auto" w:fill="auto"/>
          </w:tcPr>
          <w:p w:rsidR="00BF58F6" w:rsidRPr="000968B0" w:rsidRDefault="006A229C" w:rsidP="006A229C">
            <w:pPr>
              <w:spacing w:after="0" w:line="240" w:lineRule="auto"/>
              <w:rPr>
                <w:rFonts w:cs="Arial"/>
                <w:sz w:val="18"/>
                <w:szCs w:val="18"/>
              </w:rPr>
            </w:pPr>
            <w:r w:rsidRPr="000968B0">
              <w:rPr>
                <w:rFonts w:cs="Arial"/>
                <w:sz w:val="18"/>
                <w:szCs w:val="18"/>
              </w:rPr>
              <w:t>- Utilizza tecniche per creare e rielaborare.</w:t>
            </w:r>
          </w:p>
        </w:tc>
      </w:tr>
      <w:tr w:rsidR="00BF58F6" w:rsidRPr="009120BA" w:rsidTr="006A229C">
        <w:trPr>
          <w:cantSplit/>
          <w:trHeight w:val="554"/>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BF58F6" w:rsidRPr="000968B0" w:rsidRDefault="00BF58F6" w:rsidP="00BF58F6">
            <w:pPr>
              <w:spacing w:after="0" w:line="240" w:lineRule="auto"/>
              <w:rPr>
                <w:rFonts w:cs="Arial"/>
                <w:b/>
                <w:bCs/>
                <w:sz w:val="18"/>
                <w:szCs w:val="18"/>
              </w:rPr>
            </w:pPr>
            <w:r w:rsidRPr="000968B0">
              <w:rPr>
                <w:rFonts w:cs="Arial"/>
                <w:b/>
                <w:bCs/>
                <w:sz w:val="18"/>
                <w:szCs w:val="18"/>
              </w:rPr>
              <w:t>4 Competenze Musicali</w:t>
            </w:r>
          </w:p>
          <w:p w:rsidR="00BF58F6" w:rsidRPr="000968B0" w:rsidRDefault="00BF58F6" w:rsidP="00BF58F6">
            <w:pPr>
              <w:spacing w:after="0" w:line="240" w:lineRule="auto"/>
              <w:rPr>
                <w:rFonts w:cs="Arial"/>
                <w:bCs/>
                <w:sz w:val="18"/>
                <w:szCs w:val="18"/>
              </w:rPr>
            </w:pPr>
            <w:r w:rsidRPr="000968B0">
              <w:rPr>
                <w:rFonts w:cs="Arial"/>
                <w:bCs/>
                <w:sz w:val="18"/>
                <w:szCs w:val="18"/>
              </w:rPr>
              <w:t>-  Eseguire semplici brani musicali attraverso l’uso espressivo del corpo.</w:t>
            </w:r>
          </w:p>
        </w:tc>
        <w:tc>
          <w:tcPr>
            <w:tcW w:w="2500" w:type="pct"/>
            <w:gridSpan w:val="3"/>
            <w:tcBorders>
              <w:top w:val="single" w:sz="4" w:space="0" w:color="auto"/>
              <w:left w:val="single" w:sz="4" w:space="0" w:color="auto"/>
              <w:right w:val="single" w:sz="4" w:space="0" w:color="auto"/>
            </w:tcBorders>
            <w:shd w:val="clear" w:color="auto" w:fill="auto"/>
          </w:tcPr>
          <w:p w:rsidR="00BF58F6" w:rsidRPr="000968B0" w:rsidRDefault="006A229C" w:rsidP="00AD7A3D">
            <w:pPr>
              <w:spacing w:after="0" w:line="240" w:lineRule="auto"/>
              <w:rPr>
                <w:rFonts w:cs="Arial"/>
                <w:sz w:val="18"/>
                <w:szCs w:val="18"/>
              </w:rPr>
            </w:pPr>
            <w:r>
              <w:rPr>
                <w:rFonts w:ascii="Arial Narrow" w:hAnsi="Arial Narrow" w:cs="Arial"/>
                <w:sz w:val="18"/>
                <w:szCs w:val="18"/>
              </w:rPr>
              <w:t xml:space="preserve">- </w:t>
            </w:r>
            <w:r w:rsidR="005C6232">
              <w:rPr>
                <w:rFonts w:cs="Arial"/>
                <w:sz w:val="18"/>
                <w:szCs w:val="18"/>
              </w:rPr>
              <w:t>Esegu</w:t>
            </w:r>
            <w:r w:rsidRPr="000968B0">
              <w:rPr>
                <w:rFonts w:cs="Arial"/>
                <w:sz w:val="18"/>
                <w:szCs w:val="18"/>
              </w:rPr>
              <w:t>e semplici canzoni e filastrocche.</w:t>
            </w:r>
          </w:p>
        </w:tc>
      </w:tr>
      <w:tr w:rsidR="00BF58F6" w:rsidRPr="009120BA" w:rsidTr="006A229C">
        <w:trPr>
          <w:cantSplit/>
          <w:trHeight w:val="639"/>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BF58F6" w:rsidRPr="000968B0" w:rsidRDefault="00BF58F6" w:rsidP="00BF58F6">
            <w:pPr>
              <w:spacing w:after="0" w:line="240" w:lineRule="auto"/>
              <w:rPr>
                <w:rFonts w:cs="Arial"/>
                <w:b/>
                <w:bCs/>
                <w:sz w:val="18"/>
                <w:szCs w:val="18"/>
              </w:rPr>
            </w:pPr>
            <w:r w:rsidRPr="000968B0">
              <w:rPr>
                <w:rFonts w:cs="Arial"/>
                <w:b/>
                <w:bCs/>
                <w:sz w:val="18"/>
                <w:szCs w:val="18"/>
              </w:rPr>
              <w:t>5 Competenze sociali</w:t>
            </w:r>
          </w:p>
          <w:p w:rsidR="00BF58F6" w:rsidRPr="000968B0" w:rsidRDefault="00BF58F6" w:rsidP="00BF58F6">
            <w:pPr>
              <w:spacing w:after="0" w:line="240" w:lineRule="auto"/>
              <w:rPr>
                <w:rFonts w:cs="Arial"/>
                <w:bCs/>
                <w:sz w:val="18"/>
                <w:szCs w:val="18"/>
              </w:rPr>
            </w:pPr>
            <w:r w:rsidRPr="000968B0">
              <w:rPr>
                <w:rFonts w:cs="Arial"/>
                <w:bCs/>
                <w:sz w:val="18"/>
                <w:szCs w:val="18"/>
              </w:rPr>
              <w:t>- Riconoscere e assumere atteggiamenti di partecipazione attiva comprendendo il significato delle regole per la convivenza.</w:t>
            </w:r>
          </w:p>
        </w:tc>
        <w:tc>
          <w:tcPr>
            <w:tcW w:w="2500" w:type="pct"/>
            <w:gridSpan w:val="3"/>
            <w:tcBorders>
              <w:left w:val="single" w:sz="4" w:space="0" w:color="auto"/>
              <w:right w:val="single" w:sz="4" w:space="0" w:color="auto"/>
            </w:tcBorders>
            <w:shd w:val="clear" w:color="auto" w:fill="auto"/>
          </w:tcPr>
          <w:p w:rsidR="00BF58F6" w:rsidRPr="005B1E5E" w:rsidRDefault="006A229C" w:rsidP="00AD7A3D">
            <w:pPr>
              <w:spacing w:after="0" w:line="240" w:lineRule="auto"/>
              <w:rPr>
                <w:rFonts w:cs="Calibri"/>
                <w:sz w:val="18"/>
                <w:szCs w:val="18"/>
              </w:rPr>
            </w:pPr>
            <w:r>
              <w:rPr>
                <w:rFonts w:ascii="Arial Narrow" w:hAnsi="Arial Narrow" w:cs="Arial"/>
                <w:sz w:val="18"/>
                <w:szCs w:val="18"/>
              </w:rPr>
              <w:t xml:space="preserve">- </w:t>
            </w:r>
            <w:r w:rsidRPr="005B1E5E">
              <w:rPr>
                <w:rFonts w:cs="Calibri"/>
                <w:sz w:val="18"/>
                <w:szCs w:val="18"/>
              </w:rPr>
              <w:t>Mette in atto comportamenti adeguati.</w:t>
            </w:r>
          </w:p>
          <w:p w:rsidR="006A229C" w:rsidRDefault="006A229C" w:rsidP="00AD7A3D">
            <w:pPr>
              <w:spacing w:after="0" w:line="240" w:lineRule="auto"/>
              <w:rPr>
                <w:rFonts w:ascii="Arial Narrow" w:hAnsi="Arial Narrow" w:cs="Arial"/>
                <w:sz w:val="18"/>
                <w:szCs w:val="18"/>
              </w:rPr>
            </w:pPr>
            <w:r w:rsidRPr="005B1E5E">
              <w:rPr>
                <w:rFonts w:cs="Calibri"/>
                <w:sz w:val="18"/>
                <w:szCs w:val="18"/>
              </w:rPr>
              <w:t>- Partecipa alla costruzione di regole di convivenza in gruppo</w:t>
            </w:r>
            <w:r>
              <w:rPr>
                <w:rFonts w:ascii="Arial Narrow" w:hAnsi="Arial Narrow" w:cs="Arial"/>
                <w:sz w:val="18"/>
                <w:szCs w:val="18"/>
              </w:rPr>
              <w:t>.</w:t>
            </w:r>
          </w:p>
        </w:tc>
      </w:tr>
      <w:tr w:rsidR="00D826E5" w:rsidRPr="009120BA" w:rsidTr="006A229C">
        <w:trPr>
          <w:cantSplit/>
          <w:trHeight w:val="15"/>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464546" w:rsidRPr="000968B0" w:rsidRDefault="00D826E5" w:rsidP="00464546">
            <w:pPr>
              <w:spacing w:after="0" w:line="240" w:lineRule="auto"/>
              <w:rPr>
                <w:rFonts w:cs="Arial"/>
                <w:bCs/>
                <w:sz w:val="18"/>
                <w:szCs w:val="18"/>
              </w:rPr>
            </w:pPr>
            <w:r w:rsidRPr="000968B0">
              <w:rPr>
                <w:rFonts w:cs="Arial"/>
                <w:b/>
                <w:bCs/>
                <w:sz w:val="18"/>
                <w:szCs w:val="18"/>
              </w:rPr>
              <w:t xml:space="preserve">6 </w:t>
            </w:r>
            <w:r w:rsidR="00464546">
              <w:rPr>
                <w:rFonts w:cs="Arial"/>
                <w:b/>
                <w:bCs/>
                <w:sz w:val="18"/>
                <w:szCs w:val="18"/>
              </w:rPr>
              <w:t xml:space="preserve"> Competenze in Matematica</w:t>
            </w:r>
          </w:p>
          <w:p w:rsidR="00D826E5" w:rsidRPr="000968B0" w:rsidRDefault="00464546" w:rsidP="00D826E5">
            <w:pPr>
              <w:spacing w:after="0" w:line="240" w:lineRule="auto"/>
              <w:rPr>
                <w:rFonts w:cs="Arial"/>
                <w:bCs/>
                <w:sz w:val="18"/>
                <w:szCs w:val="18"/>
              </w:rPr>
            </w:pPr>
            <w:r>
              <w:rPr>
                <w:rFonts w:cs="Arial"/>
                <w:bCs/>
                <w:sz w:val="18"/>
                <w:szCs w:val="18"/>
              </w:rPr>
              <w:t>- Affronta</w:t>
            </w:r>
            <w:r w:rsidR="005D1EEB">
              <w:rPr>
                <w:rFonts w:cs="Arial"/>
                <w:bCs/>
                <w:sz w:val="18"/>
                <w:szCs w:val="18"/>
              </w:rPr>
              <w:t>re</w:t>
            </w:r>
            <w:r>
              <w:rPr>
                <w:rFonts w:cs="Arial"/>
                <w:bCs/>
                <w:sz w:val="18"/>
                <w:szCs w:val="18"/>
              </w:rPr>
              <w:t xml:space="preserve"> semplici situazioni problematiche con strategie diverse</w:t>
            </w:r>
            <w:r w:rsidR="00392DF2">
              <w:rPr>
                <w:rFonts w:cs="Arial"/>
                <w:bCs/>
                <w:sz w:val="18"/>
                <w:szCs w:val="18"/>
              </w:rPr>
              <w:t>.</w:t>
            </w:r>
          </w:p>
        </w:tc>
        <w:tc>
          <w:tcPr>
            <w:tcW w:w="2500" w:type="pct"/>
            <w:gridSpan w:val="3"/>
            <w:tcBorders>
              <w:left w:val="single" w:sz="4" w:space="0" w:color="auto"/>
              <w:right w:val="single" w:sz="4" w:space="0" w:color="auto"/>
            </w:tcBorders>
            <w:shd w:val="clear" w:color="auto" w:fill="auto"/>
          </w:tcPr>
          <w:p w:rsidR="006A229C" w:rsidRDefault="00AB23F3" w:rsidP="00AD7A3D">
            <w:pPr>
              <w:spacing w:after="0" w:line="240" w:lineRule="auto"/>
              <w:rPr>
                <w:rFonts w:cs="Arial"/>
                <w:sz w:val="18"/>
                <w:szCs w:val="18"/>
              </w:rPr>
            </w:pPr>
            <w:r>
              <w:rPr>
                <w:rFonts w:cs="Arial"/>
                <w:sz w:val="18"/>
                <w:szCs w:val="18"/>
              </w:rPr>
              <w:t xml:space="preserve">- </w:t>
            </w:r>
            <w:r w:rsidR="00ED10CB">
              <w:rPr>
                <w:rFonts w:cs="Arial"/>
                <w:sz w:val="18"/>
                <w:szCs w:val="18"/>
              </w:rPr>
              <w:t>Acquisisce e interpreta informazioni.</w:t>
            </w:r>
          </w:p>
          <w:p w:rsidR="00ED10CB" w:rsidRDefault="00AB23F3" w:rsidP="00AD7A3D">
            <w:pPr>
              <w:spacing w:after="0" w:line="240" w:lineRule="auto"/>
              <w:rPr>
                <w:rFonts w:cs="Arial"/>
                <w:sz w:val="18"/>
                <w:szCs w:val="18"/>
              </w:rPr>
            </w:pPr>
            <w:r>
              <w:rPr>
                <w:rFonts w:cs="Arial"/>
                <w:sz w:val="18"/>
                <w:szCs w:val="18"/>
              </w:rPr>
              <w:t xml:space="preserve">- </w:t>
            </w:r>
            <w:r w:rsidR="00ED10CB">
              <w:rPr>
                <w:rFonts w:cs="Arial"/>
                <w:sz w:val="18"/>
                <w:szCs w:val="18"/>
              </w:rPr>
              <w:t>Individua collegamenti e relazioni.</w:t>
            </w:r>
          </w:p>
          <w:p w:rsidR="00ED10CB" w:rsidRPr="000968B0" w:rsidRDefault="00AB23F3" w:rsidP="00AD7A3D">
            <w:pPr>
              <w:spacing w:after="0" w:line="240" w:lineRule="auto"/>
              <w:rPr>
                <w:rFonts w:cs="Arial"/>
                <w:sz w:val="18"/>
                <w:szCs w:val="18"/>
              </w:rPr>
            </w:pPr>
            <w:r>
              <w:rPr>
                <w:rFonts w:cs="Arial"/>
                <w:sz w:val="18"/>
                <w:szCs w:val="18"/>
              </w:rPr>
              <w:t xml:space="preserve">- </w:t>
            </w:r>
            <w:r w:rsidR="00ED10CB">
              <w:rPr>
                <w:rFonts w:cs="Arial"/>
                <w:sz w:val="18"/>
                <w:szCs w:val="18"/>
              </w:rPr>
              <w:t>Risolve semplici problemi.</w:t>
            </w:r>
          </w:p>
        </w:tc>
      </w:tr>
      <w:tr w:rsidR="00392DF2" w:rsidRPr="009120BA" w:rsidTr="006A229C">
        <w:trPr>
          <w:cantSplit/>
          <w:trHeight w:val="92"/>
        </w:trPr>
        <w:tc>
          <w:tcPr>
            <w:tcW w:w="2500" w:type="pct"/>
            <w:gridSpan w:val="2"/>
            <w:tcBorders>
              <w:top w:val="single" w:sz="4" w:space="0" w:color="auto"/>
              <w:left w:val="single" w:sz="4" w:space="0" w:color="auto"/>
              <w:bottom w:val="nil"/>
              <w:right w:val="single" w:sz="4" w:space="0" w:color="auto"/>
            </w:tcBorders>
            <w:shd w:val="clear" w:color="auto" w:fill="auto"/>
          </w:tcPr>
          <w:p w:rsidR="00392DF2" w:rsidRPr="000968B0" w:rsidRDefault="00392DF2" w:rsidP="00464546">
            <w:pPr>
              <w:spacing w:after="0" w:line="240" w:lineRule="auto"/>
              <w:rPr>
                <w:rFonts w:cs="Arial"/>
                <w:b/>
                <w:bCs/>
                <w:sz w:val="18"/>
                <w:szCs w:val="18"/>
              </w:rPr>
            </w:pPr>
            <w:r w:rsidRPr="000968B0">
              <w:rPr>
                <w:rFonts w:cs="Arial"/>
                <w:b/>
                <w:bCs/>
                <w:sz w:val="18"/>
                <w:szCs w:val="18"/>
              </w:rPr>
              <w:t>7 Competenze Geografiche</w:t>
            </w:r>
          </w:p>
          <w:p w:rsidR="00392DF2" w:rsidRPr="000968B0" w:rsidRDefault="00392DF2" w:rsidP="00464546">
            <w:pPr>
              <w:spacing w:after="0" w:line="240" w:lineRule="auto"/>
              <w:rPr>
                <w:rFonts w:cs="Arial"/>
                <w:b/>
                <w:bCs/>
                <w:sz w:val="18"/>
                <w:szCs w:val="18"/>
              </w:rPr>
            </w:pPr>
            <w:r w:rsidRPr="000968B0">
              <w:rPr>
                <w:rFonts w:cs="Arial"/>
                <w:bCs/>
                <w:sz w:val="18"/>
                <w:szCs w:val="18"/>
              </w:rPr>
              <w:t>- Utilizzare e usare lo spazio mettendo in  atto comportamenti corretti.</w:t>
            </w:r>
          </w:p>
        </w:tc>
        <w:tc>
          <w:tcPr>
            <w:tcW w:w="2500" w:type="pct"/>
            <w:gridSpan w:val="3"/>
            <w:tcBorders>
              <w:left w:val="single" w:sz="4" w:space="0" w:color="auto"/>
              <w:right w:val="single" w:sz="4" w:space="0" w:color="auto"/>
            </w:tcBorders>
            <w:shd w:val="clear" w:color="auto" w:fill="auto"/>
          </w:tcPr>
          <w:p w:rsidR="00392DF2" w:rsidRPr="000968B0" w:rsidRDefault="00392DF2" w:rsidP="008E5CFE">
            <w:pPr>
              <w:spacing w:after="0" w:line="240" w:lineRule="auto"/>
              <w:rPr>
                <w:rFonts w:cs="Arial"/>
                <w:sz w:val="18"/>
                <w:szCs w:val="18"/>
              </w:rPr>
            </w:pPr>
            <w:r>
              <w:rPr>
                <w:rFonts w:ascii="Arial Narrow" w:hAnsi="Arial Narrow" w:cs="Arial"/>
                <w:sz w:val="18"/>
                <w:szCs w:val="18"/>
              </w:rPr>
              <w:t xml:space="preserve">- </w:t>
            </w:r>
            <w:r w:rsidR="00AB23F3">
              <w:rPr>
                <w:rFonts w:cs="Arial"/>
                <w:sz w:val="18"/>
                <w:szCs w:val="18"/>
              </w:rPr>
              <w:t>E’</w:t>
            </w:r>
            <w:r w:rsidRPr="000968B0">
              <w:rPr>
                <w:rFonts w:cs="Arial"/>
                <w:sz w:val="18"/>
                <w:szCs w:val="18"/>
              </w:rPr>
              <w:t xml:space="preserve"> capace di interagire nell’ambiente nel rispetto dell’ecosistema.</w:t>
            </w:r>
          </w:p>
          <w:p w:rsidR="00392DF2" w:rsidRPr="000968B0" w:rsidRDefault="00392DF2" w:rsidP="008E5CFE">
            <w:pPr>
              <w:spacing w:after="0" w:line="240" w:lineRule="auto"/>
              <w:rPr>
                <w:rFonts w:cs="Arial"/>
                <w:sz w:val="18"/>
                <w:szCs w:val="18"/>
              </w:rPr>
            </w:pPr>
            <w:r w:rsidRPr="000968B0">
              <w:rPr>
                <w:rFonts w:cs="Arial"/>
                <w:sz w:val="18"/>
                <w:szCs w:val="18"/>
              </w:rPr>
              <w:t>- Mette in atto comportamenti corretti.</w:t>
            </w:r>
          </w:p>
        </w:tc>
      </w:tr>
      <w:tr w:rsidR="00392DF2" w:rsidRPr="009120BA" w:rsidTr="006A229C">
        <w:trPr>
          <w:cantSplit/>
          <w:trHeight w:val="92"/>
        </w:trPr>
        <w:tc>
          <w:tcPr>
            <w:tcW w:w="2500" w:type="pct"/>
            <w:gridSpan w:val="2"/>
            <w:tcBorders>
              <w:top w:val="single" w:sz="4" w:space="0" w:color="auto"/>
              <w:left w:val="single" w:sz="4" w:space="0" w:color="auto"/>
              <w:bottom w:val="nil"/>
              <w:right w:val="single" w:sz="4" w:space="0" w:color="auto"/>
            </w:tcBorders>
            <w:shd w:val="clear" w:color="auto" w:fill="auto"/>
          </w:tcPr>
          <w:p w:rsidR="00EA4B6C" w:rsidRPr="00AB23F3" w:rsidRDefault="00392DF2" w:rsidP="00BF58F6">
            <w:pPr>
              <w:spacing w:after="0" w:line="240" w:lineRule="auto"/>
              <w:rPr>
                <w:rFonts w:cs="Calibri"/>
                <w:b/>
                <w:bCs/>
                <w:sz w:val="18"/>
                <w:szCs w:val="18"/>
              </w:rPr>
            </w:pPr>
            <w:r w:rsidRPr="00AB23F3">
              <w:rPr>
                <w:rFonts w:cs="Calibri"/>
                <w:b/>
                <w:bCs/>
                <w:sz w:val="18"/>
                <w:szCs w:val="18"/>
              </w:rPr>
              <w:t xml:space="preserve">8 </w:t>
            </w:r>
            <w:proofErr w:type="spellStart"/>
            <w:r w:rsidRPr="00AB23F3">
              <w:rPr>
                <w:rFonts w:cs="Calibri"/>
                <w:b/>
                <w:bCs/>
                <w:sz w:val="18"/>
                <w:szCs w:val="18"/>
              </w:rPr>
              <w:t>Ed.Fisica</w:t>
            </w:r>
            <w:proofErr w:type="spellEnd"/>
            <w:r w:rsidRPr="00AB23F3">
              <w:rPr>
                <w:rFonts w:cs="Calibri"/>
                <w:b/>
                <w:bCs/>
                <w:sz w:val="18"/>
                <w:szCs w:val="18"/>
              </w:rPr>
              <w:t xml:space="preserve"> </w:t>
            </w:r>
          </w:p>
          <w:p w:rsidR="00392DF2" w:rsidRPr="00AB23F3" w:rsidRDefault="00EA4B6C" w:rsidP="00BF58F6">
            <w:pPr>
              <w:spacing w:after="0" w:line="240" w:lineRule="auto"/>
              <w:rPr>
                <w:rFonts w:cs="Calibri"/>
                <w:b/>
                <w:bCs/>
                <w:sz w:val="18"/>
                <w:szCs w:val="18"/>
              </w:rPr>
            </w:pPr>
            <w:r w:rsidRPr="00AB23F3">
              <w:rPr>
                <w:rFonts w:cs="Calibri"/>
                <w:bCs/>
                <w:sz w:val="18"/>
                <w:szCs w:val="18"/>
              </w:rPr>
              <w:t>P</w:t>
            </w:r>
            <w:r w:rsidR="00392DF2" w:rsidRPr="00AB23F3">
              <w:rPr>
                <w:rFonts w:cs="Calibri"/>
                <w:bCs/>
                <w:sz w:val="18"/>
                <w:szCs w:val="18"/>
              </w:rPr>
              <w:t>artecipa in maniera positiva alle attività di gruppo rispettando le regole</w:t>
            </w:r>
          </w:p>
        </w:tc>
        <w:tc>
          <w:tcPr>
            <w:tcW w:w="2500" w:type="pct"/>
            <w:gridSpan w:val="3"/>
            <w:tcBorders>
              <w:left w:val="single" w:sz="4" w:space="0" w:color="auto"/>
              <w:right w:val="single" w:sz="4" w:space="0" w:color="auto"/>
            </w:tcBorders>
            <w:shd w:val="clear" w:color="auto" w:fill="auto"/>
          </w:tcPr>
          <w:p w:rsidR="00392DF2" w:rsidRPr="00AB23F3" w:rsidRDefault="00A71443" w:rsidP="00AD7A3D">
            <w:pPr>
              <w:spacing w:after="0" w:line="240" w:lineRule="auto"/>
              <w:rPr>
                <w:rFonts w:cs="Calibri"/>
                <w:sz w:val="18"/>
                <w:szCs w:val="18"/>
              </w:rPr>
            </w:pPr>
            <w:r>
              <w:rPr>
                <w:rFonts w:cs="Calibri"/>
                <w:sz w:val="18"/>
                <w:szCs w:val="18"/>
              </w:rPr>
              <w:t xml:space="preserve">- </w:t>
            </w:r>
            <w:r w:rsidR="00ED10CB" w:rsidRPr="00AB23F3">
              <w:rPr>
                <w:rFonts w:cs="Calibri"/>
                <w:sz w:val="18"/>
                <w:szCs w:val="18"/>
              </w:rPr>
              <w:t>Utilizza il movimento come espressione di stati d’animo diverso.</w:t>
            </w:r>
          </w:p>
          <w:p w:rsidR="00A71443" w:rsidRDefault="00A71443" w:rsidP="00AD7A3D">
            <w:pPr>
              <w:spacing w:after="0" w:line="240" w:lineRule="auto"/>
              <w:rPr>
                <w:rFonts w:cs="Calibri"/>
                <w:sz w:val="18"/>
                <w:szCs w:val="18"/>
              </w:rPr>
            </w:pPr>
            <w:r>
              <w:rPr>
                <w:rFonts w:cs="Calibri"/>
                <w:sz w:val="18"/>
                <w:szCs w:val="18"/>
              </w:rPr>
              <w:t xml:space="preserve">- </w:t>
            </w:r>
            <w:r w:rsidR="005C6232" w:rsidRPr="00AB23F3">
              <w:rPr>
                <w:rFonts w:cs="Calibri"/>
                <w:sz w:val="18"/>
                <w:szCs w:val="18"/>
              </w:rPr>
              <w:t>Riconosce l’importanza delle regole e il rispetto degli altri.</w:t>
            </w:r>
            <w:r w:rsidRPr="00AB23F3">
              <w:rPr>
                <w:rFonts w:cs="Calibri"/>
                <w:sz w:val="18"/>
                <w:szCs w:val="18"/>
              </w:rPr>
              <w:t xml:space="preserve"> </w:t>
            </w:r>
          </w:p>
          <w:p w:rsidR="00ED10CB" w:rsidRDefault="00A71443" w:rsidP="00AD7A3D">
            <w:pPr>
              <w:spacing w:after="0" w:line="240" w:lineRule="auto"/>
              <w:rPr>
                <w:rFonts w:cs="Calibri"/>
                <w:sz w:val="18"/>
                <w:szCs w:val="18"/>
              </w:rPr>
            </w:pPr>
            <w:r w:rsidRPr="00AB23F3">
              <w:rPr>
                <w:rFonts w:cs="Calibri"/>
                <w:sz w:val="18"/>
                <w:szCs w:val="18"/>
              </w:rPr>
              <w:t>- Riconosce e usa le regole e le norme nello spazio circostante.</w:t>
            </w:r>
          </w:p>
          <w:p w:rsidR="00A71443" w:rsidRDefault="00A71443" w:rsidP="00AD7A3D">
            <w:pPr>
              <w:spacing w:after="0" w:line="240" w:lineRule="auto"/>
              <w:rPr>
                <w:rFonts w:cs="Calibri"/>
                <w:sz w:val="18"/>
                <w:szCs w:val="18"/>
              </w:rPr>
            </w:pPr>
          </w:p>
          <w:p w:rsidR="00A71443" w:rsidRPr="00AB23F3" w:rsidRDefault="00A71443" w:rsidP="00AD7A3D">
            <w:pPr>
              <w:spacing w:after="0" w:line="240" w:lineRule="auto"/>
              <w:rPr>
                <w:rFonts w:cs="Calibri"/>
                <w:sz w:val="18"/>
                <w:szCs w:val="18"/>
              </w:rPr>
            </w:pPr>
          </w:p>
        </w:tc>
      </w:tr>
      <w:tr w:rsidR="00392DF2" w:rsidRPr="009120BA" w:rsidTr="006A229C">
        <w:trPr>
          <w:cantSplit/>
          <w:trHeight w:val="92"/>
        </w:trPr>
        <w:tc>
          <w:tcPr>
            <w:tcW w:w="2500" w:type="pct"/>
            <w:gridSpan w:val="2"/>
            <w:tcBorders>
              <w:top w:val="single" w:sz="4" w:space="0" w:color="auto"/>
              <w:left w:val="single" w:sz="4" w:space="0" w:color="auto"/>
              <w:bottom w:val="nil"/>
              <w:right w:val="single" w:sz="4" w:space="0" w:color="auto"/>
            </w:tcBorders>
            <w:shd w:val="clear" w:color="auto" w:fill="auto"/>
          </w:tcPr>
          <w:p w:rsidR="00392DF2" w:rsidRPr="00AB23F3" w:rsidRDefault="00392DF2" w:rsidP="00D826E5">
            <w:pPr>
              <w:spacing w:after="0" w:line="240" w:lineRule="auto"/>
              <w:rPr>
                <w:rFonts w:cs="Calibri"/>
                <w:bCs/>
                <w:sz w:val="18"/>
                <w:szCs w:val="18"/>
              </w:rPr>
            </w:pPr>
          </w:p>
        </w:tc>
        <w:tc>
          <w:tcPr>
            <w:tcW w:w="2500" w:type="pct"/>
            <w:gridSpan w:val="3"/>
            <w:tcBorders>
              <w:left w:val="single" w:sz="4" w:space="0" w:color="auto"/>
              <w:right w:val="single" w:sz="4" w:space="0" w:color="auto"/>
            </w:tcBorders>
            <w:shd w:val="clear" w:color="auto" w:fill="auto"/>
          </w:tcPr>
          <w:p w:rsidR="00392DF2" w:rsidRPr="00AB23F3" w:rsidRDefault="00392DF2" w:rsidP="00AD7A3D">
            <w:pPr>
              <w:spacing w:after="0" w:line="240" w:lineRule="auto"/>
              <w:rPr>
                <w:rFonts w:cs="Calibri"/>
                <w:sz w:val="18"/>
                <w:szCs w:val="18"/>
              </w:rPr>
            </w:pPr>
          </w:p>
        </w:tc>
      </w:tr>
      <w:tr w:rsidR="00392DF2" w:rsidRPr="009120BA" w:rsidTr="006A229C">
        <w:trPr>
          <w:cantSplit/>
        </w:trPr>
        <w:tc>
          <w:tcPr>
            <w:tcW w:w="2500" w:type="pct"/>
            <w:gridSpan w:val="2"/>
            <w:tcBorders>
              <w:top w:val="nil"/>
              <w:left w:val="single" w:sz="4" w:space="0" w:color="auto"/>
              <w:right w:val="single" w:sz="4" w:space="0" w:color="auto"/>
            </w:tcBorders>
            <w:shd w:val="clear" w:color="auto" w:fill="DBE5F1"/>
          </w:tcPr>
          <w:p w:rsidR="00392DF2" w:rsidRPr="00AB23F3" w:rsidRDefault="00392DF2" w:rsidP="00AD7A3D">
            <w:pPr>
              <w:pStyle w:val="Titolo2"/>
              <w:spacing w:before="0" w:after="0" w:line="240" w:lineRule="auto"/>
              <w:jc w:val="center"/>
              <w:rPr>
                <w:rFonts w:ascii="Calibri" w:hAnsi="Calibri" w:cs="Calibri"/>
                <w:sz w:val="18"/>
                <w:szCs w:val="18"/>
              </w:rPr>
            </w:pPr>
            <w:r w:rsidRPr="00AB23F3">
              <w:rPr>
                <w:rFonts w:ascii="Calibri" w:hAnsi="Calibri" w:cs="Calibri"/>
                <w:sz w:val="18"/>
                <w:szCs w:val="18"/>
              </w:rPr>
              <w:t>Abilità</w:t>
            </w:r>
          </w:p>
          <w:p w:rsidR="00392DF2" w:rsidRPr="00AB23F3" w:rsidRDefault="00392DF2" w:rsidP="00FB5C1B">
            <w:pPr>
              <w:spacing w:after="0" w:line="240" w:lineRule="auto"/>
              <w:jc w:val="center"/>
              <w:rPr>
                <w:rFonts w:cs="Calibri"/>
                <w:i/>
                <w:sz w:val="20"/>
                <w:szCs w:val="20"/>
              </w:rPr>
            </w:pPr>
          </w:p>
          <w:p w:rsidR="00392DF2" w:rsidRPr="00AB23F3" w:rsidRDefault="00392DF2" w:rsidP="00FB5C1B">
            <w:pPr>
              <w:spacing w:after="0" w:line="240" w:lineRule="auto"/>
              <w:jc w:val="center"/>
              <w:rPr>
                <w:rFonts w:cs="Calibri"/>
                <w:i/>
                <w:sz w:val="20"/>
                <w:szCs w:val="20"/>
              </w:rPr>
            </w:pPr>
          </w:p>
        </w:tc>
        <w:tc>
          <w:tcPr>
            <w:tcW w:w="2500" w:type="pct"/>
            <w:gridSpan w:val="3"/>
            <w:tcBorders>
              <w:left w:val="single" w:sz="4" w:space="0" w:color="auto"/>
              <w:right w:val="single" w:sz="4" w:space="0" w:color="auto"/>
            </w:tcBorders>
            <w:shd w:val="clear" w:color="auto" w:fill="DBE5F1"/>
          </w:tcPr>
          <w:p w:rsidR="00392DF2" w:rsidRPr="00AB23F3" w:rsidRDefault="00392DF2" w:rsidP="00AD7A3D">
            <w:pPr>
              <w:pStyle w:val="Titolo1"/>
              <w:spacing w:before="0" w:after="0" w:line="240" w:lineRule="auto"/>
              <w:jc w:val="center"/>
              <w:rPr>
                <w:rFonts w:ascii="Calibri" w:hAnsi="Calibri" w:cs="Calibri"/>
                <w:i/>
                <w:sz w:val="18"/>
                <w:szCs w:val="18"/>
              </w:rPr>
            </w:pPr>
            <w:r w:rsidRPr="00AB23F3">
              <w:rPr>
                <w:rFonts w:ascii="Calibri" w:hAnsi="Calibri" w:cs="Calibri"/>
                <w:i/>
                <w:sz w:val="18"/>
                <w:szCs w:val="18"/>
              </w:rPr>
              <w:t>Conoscenze</w:t>
            </w:r>
          </w:p>
          <w:p w:rsidR="00392DF2" w:rsidRPr="00AB23F3" w:rsidRDefault="00392DF2" w:rsidP="0041509B">
            <w:pPr>
              <w:spacing w:after="0" w:line="240" w:lineRule="auto"/>
              <w:rPr>
                <w:rFonts w:cs="Calibri"/>
              </w:rPr>
            </w:pPr>
          </w:p>
        </w:tc>
      </w:tr>
      <w:tr w:rsidR="00392DF2" w:rsidRPr="009120BA" w:rsidTr="006A229C">
        <w:trPr>
          <w:cantSplit/>
        </w:trPr>
        <w:tc>
          <w:tcPr>
            <w:tcW w:w="2500" w:type="pct"/>
            <w:gridSpan w:val="2"/>
            <w:tcBorders>
              <w:left w:val="single" w:sz="4" w:space="0" w:color="auto"/>
              <w:right w:val="single" w:sz="4" w:space="0" w:color="auto"/>
            </w:tcBorders>
          </w:tcPr>
          <w:p w:rsidR="00392DF2" w:rsidRPr="00AB23F3" w:rsidRDefault="00392DF2" w:rsidP="006A229C">
            <w:pPr>
              <w:spacing w:after="0" w:line="240" w:lineRule="auto"/>
              <w:rPr>
                <w:rFonts w:cs="Calibri"/>
                <w:sz w:val="18"/>
                <w:szCs w:val="18"/>
              </w:rPr>
            </w:pPr>
            <w:r w:rsidRPr="00AB23F3">
              <w:rPr>
                <w:rFonts w:cs="Calibri"/>
                <w:sz w:val="18"/>
                <w:szCs w:val="18"/>
              </w:rPr>
              <w:t>1)  Ascoltare brevi brani sulla collaborazione, il rispetto altrui e dell’ambiente.</w:t>
            </w:r>
          </w:p>
        </w:tc>
        <w:tc>
          <w:tcPr>
            <w:tcW w:w="2500" w:type="pct"/>
            <w:gridSpan w:val="3"/>
            <w:tcBorders>
              <w:left w:val="single" w:sz="4" w:space="0" w:color="auto"/>
              <w:right w:val="single" w:sz="4" w:space="0" w:color="auto"/>
            </w:tcBorders>
          </w:tcPr>
          <w:p w:rsidR="00392DF2" w:rsidRPr="00AB23F3" w:rsidRDefault="00392DF2" w:rsidP="00AD7A3D">
            <w:pPr>
              <w:spacing w:after="0" w:line="240" w:lineRule="auto"/>
              <w:rPr>
                <w:rFonts w:cs="Calibri"/>
                <w:sz w:val="18"/>
                <w:szCs w:val="18"/>
              </w:rPr>
            </w:pPr>
            <w:r w:rsidRPr="00AB23F3">
              <w:rPr>
                <w:rFonts w:cs="Calibri"/>
                <w:sz w:val="18"/>
                <w:szCs w:val="18"/>
              </w:rPr>
              <w:t>1)</w:t>
            </w:r>
            <w:r w:rsidR="00980F32">
              <w:rPr>
                <w:rFonts w:cs="Calibri"/>
                <w:sz w:val="18"/>
                <w:szCs w:val="18"/>
              </w:rPr>
              <w:t xml:space="preserve"> </w:t>
            </w:r>
            <w:r w:rsidRPr="00AB23F3">
              <w:rPr>
                <w:rFonts w:cs="Calibri"/>
                <w:sz w:val="18"/>
                <w:szCs w:val="18"/>
              </w:rPr>
              <w:t>Narrazione e ascolto; Lessico fondamentale per la gestione di semplici comunicazioni in gruppo.</w:t>
            </w:r>
          </w:p>
        </w:tc>
      </w:tr>
      <w:tr w:rsidR="00392DF2" w:rsidRPr="009120BA" w:rsidTr="006A229C">
        <w:trPr>
          <w:cantSplit/>
        </w:trPr>
        <w:tc>
          <w:tcPr>
            <w:tcW w:w="2500" w:type="pct"/>
            <w:gridSpan w:val="2"/>
            <w:tcBorders>
              <w:left w:val="single" w:sz="4" w:space="0" w:color="auto"/>
              <w:right w:val="single" w:sz="4" w:space="0" w:color="auto"/>
            </w:tcBorders>
          </w:tcPr>
          <w:p w:rsidR="00392DF2" w:rsidRPr="00AB23F3" w:rsidRDefault="00392DF2" w:rsidP="00AD7A3D">
            <w:pPr>
              <w:spacing w:after="0" w:line="240" w:lineRule="auto"/>
              <w:rPr>
                <w:rFonts w:cs="Calibri"/>
                <w:sz w:val="18"/>
                <w:szCs w:val="18"/>
              </w:rPr>
            </w:pPr>
            <w:r w:rsidRPr="00AB23F3">
              <w:rPr>
                <w:rFonts w:cs="Calibri"/>
                <w:sz w:val="18"/>
                <w:szCs w:val="18"/>
              </w:rPr>
              <w:t>2) Saper ascoltare e ripetere semplici indicazioni.</w:t>
            </w:r>
          </w:p>
        </w:tc>
        <w:tc>
          <w:tcPr>
            <w:tcW w:w="2500" w:type="pct"/>
            <w:gridSpan w:val="3"/>
            <w:tcBorders>
              <w:left w:val="single" w:sz="4" w:space="0" w:color="auto"/>
              <w:right w:val="single" w:sz="4" w:space="0" w:color="auto"/>
            </w:tcBorders>
          </w:tcPr>
          <w:p w:rsidR="00392DF2" w:rsidRPr="00AB23F3" w:rsidRDefault="00392DF2" w:rsidP="00AD7A3D">
            <w:pPr>
              <w:spacing w:after="0" w:line="240" w:lineRule="auto"/>
              <w:rPr>
                <w:rFonts w:cs="Calibri"/>
                <w:sz w:val="18"/>
                <w:szCs w:val="18"/>
              </w:rPr>
            </w:pPr>
            <w:r w:rsidRPr="00AB23F3">
              <w:rPr>
                <w:rFonts w:cs="Calibri"/>
                <w:sz w:val="18"/>
                <w:szCs w:val="18"/>
              </w:rPr>
              <w:t>2) Vocaboli relativi alle indicazioni date.</w:t>
            </w:r>
          </w:p>
        </w:tc>
      </w:tr>
      <w:tr w:rsidR="00392DF2" w:rsidRPr="009120BA" w:rsidTr="006A229C">
        <w:trPr>
          <w:cantSplit/>
        </w:trPr>
        <w:tc>
          <w:tcPr>
            <w:tcW w:w="2500" w:type="pct"/>
            <w:gridSpan w:val="2"/>
            <w:tcBorders>
              <w:left w:val="single" w:sz="4" w:space="0" w:color="auto"/>
              <w:right w:val="single" w:sz="4" w:space="0" w:color="auto"/>
            </w:tcBorders>
          </w:tcPr>
          <w:p w:rsidR="00392DF2" w:rsidRPr="00AB23F3" w:rsidRDefault="00392DF2" w:rsidP="00AD7A3D">
            <w:pPr>
              <w:spacing w:after="0" w:line="240" w:lineRule="auto"/>
              <w:rPr>
                <w:rFonts w:cs="Calibri"/>
                <w:sz w:val="18"/>
                <w:szCs w:val="18"/>
              </w:rPr>
            </w:pPr>
            <w:r w:rsidRPr="00AB23F3">
              <w:rPr>
                <w:rFonts w:cs="Calibri"/>
                <w:sz w:val="18"/>
                <w:szCs w:val="18"/>
              </w:rPr>
              <w:t>3) Rappresentare graficamente racconti, esperienze ed emozioni.</w:t>
            </w:r>
          </w:p>
        </w:tc>
        <w:tc>
          <w:tcPr>
            <w:tcW w:w="2500" w:type="pct"/>
            <w:gridSpan w:val="3"/>
            <w:tcBorders>
              <w:left w:val="single" w:sz="4" w:space="0" w:color="auto"/>
              <w:right w:val="single" w:sz="4" w:space="0" w:color="auto"/>
            </w:tcBorders>
          </w:tcPr>
          <w:p w:rsidR="00392DF2" w:rsidRPr="00AB23F3" w:rsidRDefault="00632630" w:rsidP="00AD7A3D">
            <w:pPr>
              <w:spacing w:after="0" w:line="240" w:lineRule="auto"/>
              <w:rPr>
                <w:rFonts w:cs="Calibri"/>
                <w:sz w:val="18"/>
                <w:szCs w:val="18"/>
              </w:rPr>
            </w:pPr>
            <w:r w:rsidRPr="00AB23F3">
              <w:rPr>
                <w:rFonts w:cs="Calibri"/>
                <w:sz w:val="18"/>
                <w:szCs w:val="18"/>
              </w:rPr>
              <w:t xml:space="preserve">3) </w:t>
            </w:r>
            <w:r w:rsidR="00980F32">
              <w:rPr>
                <w:rFonts w:cs="Calibri"/>
                <w:sz w:val="18"/>
                <w:szCs w:val="18"/>
              </w:rPr>
              <w:t>Elementi essenziali di quanto ascoltato, esperito e condiviso</w:t>
            </w:r>
            <w:r w:rsidR="00392DF2" w:rsidRPr="00AB23F3">
              <w:rPr>
                <w:rFonts w:cs="Calibri"/>
                <w:sz w:val="18"/>
                <w:szCs w:val="18"/>
              </w:rPr>
              <w:t>.</w:t>
            </w:r>
          </w:p>
        </w:tc>
      </w:tr>
      <w:tr w:rsidR="00392DF2" w:rsidRPr="009120BA" w:rsidTr="006A229C">
        <w:trPr>
          <w:cantSplit/>
        </w:trPr>
        <w:tc>
          <w:tcPr>
            <w:tcW w:w="2500" w:type="pct"/>
            <w:gridSpan w:val="2"/>
            <w:tcBorders>
              <w:left w:val="single" w:sz="4" w:space="0" w:color="auto"/>
              <w:right w:val="single" w:sz="4" w:space="0" w:color="auto"/>
            </w:tcBorders>
          </w:tcPr>
          <w:p w:rsidR="00392DF2" w:rsidRPr="00AB23F3" w:rsidRDefault="00392DF2" w:rsidP="00AD7A3D">
            <w:pPr>
              <w:spacing w:after="0" w:line="240" w:lineRule="auto"/>
              <w:rPr>
                <w:rFonts w:cs="Calibri"/>
                <w:sz w:val="18"/>
                <w:szCs w:val="18"/>
              </w:rPr>
            </w:pPr>
            <w:r w:rsidRPr="00AB23F3">
              <w:rPr>
                <w:rFonts w:cs="Calibri"/>
                <w:sz w:val="18"/>
                <w:szCs w:val="18"/>
              </w:rPr>
              <w:lastRenderedPageBreak/>
              <w:t>4) Eseguire semplici sequenze sonore per rappresentare narrazioni e situazioni.</w:t>
            </w:r>
          </w:p>
        </w:tc>
        <w:tc>
          <w:tcPr>
            <w:tcW w:w="2500" w:type="pct"/>
            <w:gridSpan w:val="3"/>
            <w:tcBorders>
              <w:left w:val="single" w:sz="4" w:space="0" w:color="auto"/>
              <w:right w:val="single" w:sz="4" w:space="0" w:color="auto"/>
            </w:tcBorders>
          </w:tcPr>
          <w:p w:rsidR="00392DF2" w:rsidRPr="00AB23F3" w:rsidRDefault="00392DF2" w:rsidP="00AD7A3D">
            <w:pPr>
              <w:spacing w:after="0" w:line="240" w:lineRule="auto"/>
              <w:rPr>
                <w:rFonts w:cs="Calibri"/>
                <w:sz w:val="18"/>
                <w:szCs w:val="18"/>
              </w:rPr>
            </w:pPr>
            <w:r w:rsidRPr="00AB23F3">
              <w:rPr>
                <w:rFonts w:cs="Calibri"/>
                <w:sz w:val="18"/>
                <w:szCs w:val="18"/>
              </w:rPr>
              <w:t>4) Riproduzioni sonore attraverso voce, gesti e strumenti di uso quotidiano, di narrazioni e situazioni.</w:t>
            </w:r>
          </w:p>
        </w:tc>
      </w:tr>
      <w:tr w:rsidR="00392DF2" w:rsidRPr="009120BA" w:rsidTr="002110CA">
        <w:trPr>
          <w:cantSplit/>
          <w:trHeight w:val="392"/>
        </w:trPr>
        <w:tc>
          <w:tcPr>
            <w:tcW w:w="2500" w:type="pct"/>
            <w:gridSpan w:val="2"/>
            <w:tcBorders>
              <w:left w:val="single" w:sz="4" w:space="0" w:color="auto"/>
              <w:right w:val="single" w:sz="4" w:space="0" w:color="auto"/>
            </w:tcBorders>
          </w:tcPr>
          <w:p w:rsidR="00392DF2" w:rsidRPr="00AB23F3" w:rsidRDefault="00392DF2" w:rsidP="00AD7A3D">
            <w:pPr>
              <w:spacing w:after="0" w:line="240" w:lineRule="auto"/>
              <w:rPr>
                <w:rFonts w:cs="Calibri"/>
                <w:sz w:val="18"/>
                <w:szCs w:val="18"/>
              </w:rPr>
            </w:pPr>
            <w:r w:rsidRPr="00AB23F3">
              <w:rPr>
                <w:rFonts w:cs="Calibri"/>
                <w:sz w:val="18"/>
                <w:szCs w:val="18"/>
              </w:rPr>
              <w:t>5) Essere disponibili alla collaborazione con gli altri, agire in modo corretto nel gioco, nell’attività, nel gruppo e nell’ambiente.</w:t>
            </w:r>
          </w:p>
        </w:tc>
        <w:tc>
          <w:tcPr>
            <w:tcW w:w="2500" w:type="pct"/>
            <w:gridSpan w:val="3"/>
            <w:tcBorders>
              <w:left w:val="single" w:sz="4" w:space="0" w:color="auto"/>
              <w:right w:val="single" w:sz="4" w:space="0" w:color="auto"/>
            </w:tcBorders>
          </w:tcPr>
          <w:p w:rsidR="00392DF2" w:rsidRPr="00AB23F3" w:rsidRDefault="00392DF2" w:rsidP="00AD7A3D">
            <w:pPr>
              <w:spacing w:after="0" w:line="240" w:lineRule="auto"/>
              <w:rPr>
                <w:rFonts w:cs="Calibri"/>
                <w:sz w:val="18"/>
                <w:szCs w:val="18"/>
              </w:rPr>
            </w:pPr>
            <w:r w:rsidRPr="00AB23F3">
              <w:rPr>
                <w:rFonts w:cs="Calibri"/>
                <w:sz w:val="18"/>
                <w:szCs w:val="18"/>
              </w:rPr>
              <w:t>5) Regole della vita e del lavoro in classe; Collaborazione e partecipazione al lavoro collettivo.</w:t>
            </w:r>
          </w:p>
        </w:tc>
      </w:tr>
      <w:tr w:rsidR="00392DF2" w:rsidRPr="009120BA" w:rsidTr="002110CA">
        <w:trPr>
          <w:cantSplit/>
          <w:trHeight w:val="392"/>
        </w:trPr>
        <w:tc>
          <w:tcPr>
            <w:tcW w:w="2500" w:type="pct"/>
            <w:gridSpan w:val="2"/>
            <w:tcBorders>
              <w:left w:val="single" w:sz="4" w:space="0" w:color="auto"/>
              <w:bottom w:val="single" w:sz="4" w:space="0" w:color="auto"/>
              <w:right w:val="single" w:sz="4" w:space="0" w:color="auto"/>
            </w:tcBorders>
          </w:tcPr>
          <w:p w:rsidR="00392DF2" w:rsidRPr="000968B0" w:rsidRDefault="00392DF2" w:rsidP="00AD7A3D">
            <w:pPr>
              <w:spacing w:after="0" w:line="240" w:lineRule="auto"/>
              <w:rPr>
                <w:rFonts w:cs="Arial"/>
                <w:sz w:val="18"/>
                <w:szCs w:val="18"/>
              </w:rPr>
            </w:pPr>
            <w:r w:rsidRPr="00A77034">
              <w:rPr>
                <w:rFonts w:cs="Calibri"/>
                <w:sz w:val="18"/>
                <w:szCs w:val="18"/>
              </w:rPr>
              <w:t>6)</w:t>
            </w:r>
            <w:r>
              <w:rPr>
                <w:rFonts w:ascii="Arial Narrow" w:hAnsi="Arial Narrow" w:cs="Arial"/>
                <w:sz w:val="18"/>
                <w:szCs w:val="18"/>
              </w:rPr>
              <w:t xml:space="preserve"> </w:t>
            </w:r>
            <w:r w:rsidR="0017133F" w:rsidRPr="000968B0">
              <w:rPr>
                <w:rFonts w:cs="Arial"/>
                <w:sz w:val="18"/>
                <w:szCs w:val="18"/>
              </w:rPr>
              <w:t>Agire in modo coerente con le regole degli spazi pubblici e privati.</w:t>
            </w:r>
          </w:p>
        </w:tc>
        <w:tc>
          <w:tcPr>
            <w:tcW w:w="2500" w:type="pct"/>
            <w:gridSpan w:val="3"/>
            <w:tcBorders>
              <w:left w:val="single" w:sz="4" w:space="0" w:color="auto"/>
              <w:right w:val="single" w:sz="4" w:space="0" w:color="auto"/>
            </w:tcBorders>
          </w:tcPr>
          <w:p w:rsidR="00392DF2" w:rsidRPr="009120BA" w:rsidRDefault="00392DF2" w:rsidP="0017133F">
            <w:pPr>
              <w:spacing w:after="0" w:line="240" w:lineRule="auto"/>
              <w:rPr>
                <w:rFonts w:ascii="Arial Narrow" w:hAnsi="Arial Narrow" w:cs="Arial"/>
                <w:sz w:val="18"/>
                <w:szCs w:val="18"/>
              </w:rPr>
            </w:pPr>
            <w:r w:rsidRPr="00A77034">
              <w:rPr>
                <w:rFonts w:cs="Calibri"/>
                <w:sz w:val="18"/>
                <w:szCs w:val="18"/>
              </w:rPr>
              <w:t>6)</w:t>
            </w:r>
            <w:r w:rsidR="0017133F">
              <w:rPr>
                <w:rFonts w:ascii="Arial Narrow" w:hAnsi="Arial Narrow" w:cs="Arial"/>
                <w:sz w:val="18"/>
                <w:szCs w:val="18"/>
              </w:rPr>
              <w:t xml:space="preserve"> </w:t>
            </w:r>
            <w:r w:rsidR="0017133F" w:rsidRPr="00522039">
              <w:rPr>
                <w:rFonts w:cs="Calibri"/>
                <w:sz w:val="18"/>
                <w:szCs w:val="18"/>
              </w:rPr>
              <w:t>Conoscenza degli organizzatori topologici; Rispetto delle regole</w:t>
            </w:r>
            <w:r w:rsidR="0017133F">
              <w:rPr>
                <w:rFonts w:ascii="Arial Narrow" w:hAnsi="Arial Narrow" w:cs="Arial"/>
                <w:sz w:val="18"/>
                <w:szCs w:val="18"/>
              </w:rPr>
              <w:t>.</w:t>
            </w:r>
            <w:r>
              <w:rPr>
                <w:rFonts w:ascii="Arial Narrow" w:hAnsi="Arial Narrow" w:cs="Arial"/>
                <w:sz w:val="18"/>
                <w:szCs w:val="18"/>
              </w:rPr>
              <w:t>.</w:t>
            </w:r>
          </w:p>
        </w:tc>
      </w:tr>
      <w:tr w:rsidR="00392DF2" w:rsidRPr="009120BA" w:rsidTr="002110CA">
        <w:trPr>
          <w:cantSplit/>
          <w:trHeight w:val="246"/>
        </w:trPr>
        <w:tc>
          <w:tcPr>
            <w:tcW w:w="2500" w:type="pct"/>
            <w:gridSpan w:val="2"/>
            <w:tcBorders>
              <w:left w:val="single" w:sz="4" w:space="0" w:color="auto"/>
              <w:bottom w:val="single" w:sz="4" w:space="0" w:color="auto"/>
              <w:right w:val="single" w:sz="4" w:space="0" w:color="auto"/>
            </w:tcBorders>
          </w:tcPr>
          <w:p w:rsidR="00392DF2" w:rsidRPr="00A77034" w:rsidRDefault="00392DF2" w:rsidP="0017133F">
            <w:pPr>
              <w:spacing w:after="0" w:line="240" w:lineRule="auto"/>
              <w:rPr>
                <w:rFonts w:cs="Calibri"/>
                <w:sz w:val="18"/>
                <w:szCs w:val="18"/>
              </w:rPr>
            </w:pPr>
            <w:r w:rsidRPr="00A77034">
              <w:rPr>
                <w:rFonts w:cs="Calibri"/>
                <w:sz w:val="18"/>
                <w:szCs w:val="18"/>
              </w:rPr>
              <w:t>7)</w:t>
            </w:r>
            <w:r w:rsidR="00A77034">
              <w:rPr>
                <w:rFonts w:cs="Calibri"/>
                <w:sz w:val="18"/>
                <w:szCs w:val="18"/>
              </w:rPr>
              <w:t xml:space="preserve"> </w:t>
            </w:r>
            <w:r w:rsidR="00632630" w:rsidRPr="00A77034">
              <w:rPr>
                <w:rFonts w:cs="Calibri"/>
                <w:sz w:val="18"/>
                <w:szCs w:val="18"/>
              </w:rPr>
              <w:t>Riconoscere ed interpretare correttamente le informazioni.</w:t>
            </w:r>
            <w:r w:rsidRPr="00A77034">
              <w:rPr>
                <w:rFonts w:cs="Calibri"/>
                <w:sz w:val="18"/>
                <w:szCs w:val="18"/>
              </w:rPr>
              <w:t xml:space="preserve"> </w:t>
            </w:r>
          </w:p>
        </w:tc>
        <w:tc>
          <w:tcPr>
            <w:tcW w:w="2500" w:type="pct"/>
            <w:gridSpan w:val="3"/>
            <w:tcBorders>
              <w:left w:val="single" w:sz="4" w:space="0" w:color="auto"/>
              <w:right w:val="single" w:sz="4" w:space="0" w:color="auto"/>
            </w:tcBorders>
          </w:tcPr>
          <w:p w:rsidR="00392DF2" w:rsidRPr="00A77034" w:rsidRDefault="00392DF2" w:rsidP="0017133F">
            <w:pPr>
              <w:spacing w:after="0" w:line="240" w:lineRule="auto"/>
              <w:rPr>
                <w:rFonts w:cs="Calibri"/>
                <w:sz w:val="18"/>
                <w:szCs w:val="18"/>
              </w:rPr>
            </w:pPr>
            <w:r w:rsidRPr="00A77034">
              <w:rPr>
                <w:rFonts w:cs="Calibri"/>
                <w:sz w:val="18"/>
                <w:szCs w:val="18"/>
              </w:rPr>
              <w:t xml:space="preserve">7) </w:t>
            </w:r>
            <w:r w:rsidR="00CD34DF" w:rsidRPr="00522039">
              <w:rPr>
                <w:rFonts w:cs="Calibri"/>
                <w:sz w:val="18"/>
                <w:szCs w:val="18"/>
              </w:rPr>
              <w:t>Decodifica e soluzione di semplici situazioni problematiche quotidiane</w:t>
            </w:r>
            <w:r w:rsidR="00CD34DF" w:rsidRPr="00A77034">
              <w:rPr>
                <w:rFonts w:cs="Calibri"/>
                <w:sz w:val="18"/>
                <w:szCs w:val="18"/>
              </w:rPr>
              <w:t>.</w:t>
            </w:r>
          </w:p>
        </w:tc>
      </w:tr>
      <w:tr w:rsidR="00392DF2" w:rsidRPr="00CF77A5" w:rsidTr="002110CA">
        <w:trPr>
          <w:cantSplit/>
          <w:trHeight w:val="469"/>
        </w:trPr>
        <w:tc>
          <w:tcPr>
            <w:tcW w:w="2500" w:type="pct"/>
            <w:gridSpan w:val="2"/>
            <w:tcBorders>
              <w:left w:val="single" w:sz="4" w:space="0" w:color="auto"/>
              <w:bottom w:val="nil"/>
              <w:right w:val="single" w:sz="4" w:space="0" w:color="auto"/>
            </w:tcBorders>
          </w:tcPr>
          <w:p w:rsidR="00392DF2" w:rsidRPr="00CF77A5" w:rsidRDefault="00EA4B6C" w:rsidP="005D1EEB">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8)</w:t>
            </w:r>
            <w:r w:rsidR="00A77034">
              <w:rPr>
                <w:rFonts w:asciiTheme="minorHAnsi" w:hAnsiTheme="minorHAnsi" w:cstheme="minorHAnsi"/>
                <w:sz w:val="18"/>
                <w:szCs w:val="18"/>
              </w:rPr>
              <w:t xml:space="preserve"> </w:t>
            </w:r>
            <w:proofErr w:type="spellStart"/>
            <w:r w:rsidR="005D1EEB" w:rsidRPr="00CF77A5">
              <w:rPr>
                <w:rFonts w:asciiTheme="minorHAnsi" w:hAnsiTheme="minorHAnsi" w:cstheme="minorHAnsi"/>
                <w:sz w:val="18"/>
                <w:szCs w:val="18"/>
              </w:rPr>
              <w:t>Comprendere,all’interno</w:t>
            </w:r>
            <w:proofErr w:type="spellEnd"/>
            <w:r w:rsidR="005D1EEB" w:rsidRPr="00CF77A5">
              <w:rPr>
                <w:rFonts w:asciiTheme="minorHAnsi" w:hAnsiTheme="minorHAnsi" w:cstheme="minorHAnsi"/>
                <w:sz w:val="18"/>
                <w:szCs w:val="18"/>
              </w:rPr>
              <w:t xml:space="preserve"> delle varie occasioni di gioco,il valore delle regole e l’importanza di rispettarle.</w:t>
            </w:r>
          </w:p>
        </w:tc>
        <w:tc>
          <w:tcPr>
            <w:tcW w:w="2500" w:type="pct"/>
            <w:gridSpan w:val="3"/>
            <w:tcBorders>
              <w:left w:val="single" w:sz="4" w:space="0" w:color="auto"/>
              <w:right w:val="single" w:sz="4" w:space="0" w:color="auto"/>
            </w:tcBorders>
          </w:tcPr>
          <w:p w:rsidR="00392DF2" w:rsidRPr="00CF77A5" w:rsidRDefault="00EA4B6C"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8) Giochi di cooperazione e di comprensione.</w:t>
            </w:r>
          </w:p>
        </w:tc>
      </w:tr>
      <w:tr w:rsidR="00392DF2" w:rsidRPr="00CF77A5" w:rsidTr="00BF58F6">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Utenti destinatari</w:t>
            </w:r>
          </w:p>
        </w:tc>
        <w:tc>
          <w:tcPr>
            <w:tcW w:w="3949" w:type="pct"/>
            <w:gridSpan w:val="4"/>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Alunni delle classi prime dell’Istituto.</w:t>
            </w:r>
          </w:p>
          <w:p w:rsidR="00392DF2" w:rsidRPr="00CF77A5" w:rsidRDefault="00392DF2"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tc>
      </w:tr>
      <w:tr w:rsidR="00392DF2" w:rsidRPr="00CF77A5" w:rsidTr="00BF58F6">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Prerequisiti</w:t>
            </w:r>
          </w:p>
        </w:tc>
        <w:tc>
          <w:tcPr>
            <w:tcW w:w="3949" w:type="pct"/>
            <w:gridSpan w:val="4"/>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Ascoltare e interagire in maniera adeguata in gruppo.</w:t>
            </w:r>
          </w:p>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Partecipare e collaborare in modo produttivo e pertinente.</w:t>
            </w:r>
          </w:p>
          <w:p w:rsidR="00392DF2" w:rsidRPr="00CF77A5" w:rsidRDefault="00392DF2"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tc>
      </w:tr>
      <w:tr w:rsidR="00392DF2" w:rsidRPr="00CF77A5" w:rsidTr="00BF58F6">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Fasi di applicazione</w:t>
            </w:r>
          </w:p>
        </w:tc>
        <w:tc>
          <w:tcPr>
            <w:tcW w:w="3949" w:type="pct"/>
            <w:gridSpan w:val="4"/>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Si fa riferimento alla tabella allegata.</w:t>
            </w:r>
          </w:p>
          <w:p w:rsidR="00392DF2" w:rsidRPr="00CF77A5" w:rsidRDefault="00392DF2"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tc>
      </w:tr>
      <w:tr w:rsidR="00392DF2" w:rsidRPr="00CF77A5" w:rsidTr="00BF58F6">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 xml:space="preserve">Tempi </w:t>
            </w:r>
          </w:p>
        </w:tc>
        <w:tc>
          <w:tcPr>
            <w:tcW w:w="3949" w:type="pct"/>
            <w:gridSpan w:val="4"/>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Si fa riferimento alle tabelle allegate.</w:t>
            </w:r>
          </w:p>
          <w:p w:rsidR="00392DF2" w:rsidRPr="00CF77A5" w:rsidRDefault="00392DF2" w:rsidP="00AD7A3D">
            <w:pPr>
              <w:spacing w:after="0" w:line="240" w:lineRule="auto"/>
              <w:rPr>
                <w:rFonts w:asciiTheme="minorHAnsi" w:hAnsiTheme="minorHAnsi" w:cstheme="minorHAnsi"/>
                <w:i/>
                <w:sz w:val="18"/>
                <w:szCs w:val="18"/>
              </w:rPr>
            </w:pPr>
          </w:p>
        </w:tc>
      </w:tr>
      <w:tr w:rsidR="00392DF2" w:rsidRPr="00CF77A5" w:rsidTr="00BF58F6">
        <w:trPr>
          <w:cantSplit/>
        </w:trPr>
        <w:tc>
          <w:tcPr>
            <w:tcW w:w="1051" w:type="pct"/>
            <w:tcBorders>
              <w:left w:val="single" w:sz="4" w:space="0" w:color="auto"/>
              <w:right w:val="single" w:sz="4" w:space="0" w:color="auto"/>
            </w:tcBorders>
            <w:shd w:val="clear" w:color="auto" w:fill="DBE5F1"/>
          </w:tcPr>
          <w:p w:rsidR="00392DF2" w:rsidRPr="00CF77A5" w:rsidRDefault="009A6CA5" w:rsidP="00AD7A3D">
            <w:pPr>
              <w:spacing w:after="0" w:line="240" w:lineRule="auto"/>
              <w:rPr>
                <w:rFonts w:asciiTheme="minorHAnsi" w:hAnsiTheme="minorHAnsi" w:cstheme="minorHAnsi"/>
                <w:b/>
                <w:bCs/>
                <w:i/>
                <w:sz w:val="18"/>
                <w:szCs w:val="18"/>
              </w:rPr>
            </w:pPr>
            <w:r>
              <w:rPr>
                <w:rFonts w:asciiTheme="minorHAnsi" w:hAnsiTheme="minorHAnsi" w:cstheme="minorHAnsi"/>
                <w:b/>
                <w:bCs/>
                <w:i/>
                <w:sz w:val="18"/>
                <w:szCs w:val="18"/>
              </w:rPr>
              <w:t>Esperienze attivate</w:t>
            </w:r>
          </w:p>
        </w:tc>
        <w:tc>
          <w:tcPr>
            <w:tcW w:w="3949" w:type="pct"/>
            <w:gridSpan w:val="4"/>
            <w:tcBorders>
              <w:left w:val="single" w:sz="4" w:space="0" w:color="auto"/>
              <w:right w:val="single" w:sz="4" w:space="0" w:color="auto"/>
            </w:tcBorders>
          </w:tcPr>
          <w:p w:rsidR="00392DF2" w:rsidRPr="00CF77A5" w:rsidRDefault="009A6CA5"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Eventuali progetti d’Istituto.</w:t>
            </w:r>
          </w:p>
          <w:p w:rsidR="00392DF2" w:rsidRPr="00CF77A5" w:rsidRDefault="00392DF2"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tc>
      </w:tr>
      <w:tr w:rsidR="00392DF2" w:rsidRPr="00CF77A5" w:rsidTr="006A229C">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Metodologia</w:t>
            </w:r>
          </w:p>
        </w:tc>
        <w:tc>
          <w:tcPr>
            <w:tcW w:w="2221" w:type="pct"/>
            <w:gridSpan w:val="2"/>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Lezione frontale e guidata.</w:t>
            </w:r>
          </w:p>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Lavori di gruppo.</w:t>
            </w:r>
          </w:p>
          <w:p w:rsidR="00CC61D6"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 xml:space="preserve">Attività di laboratorio </w:t>
            </w:r>
            <w:r w:rsidR="00522039">
              <w:rPr>
                <w:rFonts w:asciiTheme="minorHAnsi" w:hAnsiTheme="minorHAnsi" w:cstheme="minorHAnsi"/>
                <w:sz w:val="18"/>
                <w:szCs w:val="18"/>
              </w:rPr>
              <w:t>artistico- musicale.</w:t>
            </w:r>
          </w:p>
          <w:p w:rsidR="00CC61D6" w:rsidRPr="00CF77A5" w:rsidRDefault="00CC61D6"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Attività ludiche in palestra e non</w:t>
            </w:r>
            <w:r w:rsidR="00522039">
              <w:rPr>
                <w:rFonts w:asciiTheme="minorHAnsi" w:hAnsiTheme="minorHAnsi" w:cstheme="minorHAnsi"/>
                <w:sz w:val="18"/>
                <w:szCs w:val="18"/>
              </w:rPr>
              <w:t>.</w:t>
            </w:r>
          </w:p>
          <w:p w:rsidR="00392DF2" w:rsidRPr="00CF77A5" w:rsidRDefault="00CC61D6"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 xml:space="preserve">Giochi </w:t>
            </w:r>
            <w:proofErr w:type="spellStart"/>
            <w:r w:rsidRPr="00CF77A5">
              <w:rPr>
                <w:rFonts w:asciiTheme="minorHAnsi" w:hAnsiTheme="minorHAnsi" w:cstheme="minorHAnsi"/>
                <w:sz w:val="18"/>
                <w:szCs w:val="18"/>
              </w:rPr>
              <w:t>matematici,logici</w:t>
            </w:r>
            <w:proofErr w:type="spellEnd"/>
            <w:r w:rsidRPr="00CF77A5">
              <w:rPr>
                <w:rFonts w:asciiTheme="minorHAnsi" w:hAnsiTheme="minorHAnsi" w:cstheme="minorHAnsi"/>
                <w:sz w:val="18"/>
                <w:szCs w:val="18"/>
              </w:rPr>
              <w:t xml:space="preserve"> e linguistici</w:t>
            </w:r>
            <w:r w:rsidR="00392DF2" w:rsidRPr="00CF77A5">
              <w:rPr>
                <w:rFonts w:asciiTheme="minorHAnsi" w:hAnsiTheme="minorHAnsi" w:cstheme="minorHAnsi"/>
                <w:sz w:val="18"/>
                <w:szCs w:val="18"/>
              </w:rPr>
              <w:t>.</w:t>
            </w:r>
          </w:p>
        </w:tc>
        <w:tc>
          <w:tcPr>
            <w:tcW w:w="331"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c>
          <w:tcPr>
            <w:tcW w:w="1397"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r>
      <w:tr w:rsidR="00392DF2" w:rsidRPr="00CF77A5" w:rsidTr="006A229C">
        <w:trPr>
          <w:cantSplit/>
        </w:trPr>
        <w:tc>
          <w:tcPr>
            <w:tcW w:w="1051" w:type="pct"/>
            <w:tcBorders>
              <w:left w:val="single" w:sz="4" w:space="0" w:color="auto"/>
              <w:right w:val="single" w:sz="4" w:space="0" w:color="auto"/>
            </w:tcBorders>
            <w:shd w:val="clear" w:color="auto" w:fill="DBE5F1"/>
          </w:tcPr>
          <w:p w:rsidR="00392DF2" w:rsidRPr="00CF77A5" w:rsidRDefault="00392DF2" w:rsidP="009A6CA5">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Risorse umane</w:t>
            </w:r>
            <w:r w:rsidR="009A6CA5">
              <w:rPr>
                <w:rFonts w:asciiTheme="minorHAnsi" w:hAnsiTheme="minorHAnsi" w:cstheme="minorHAnsi"/>
                <w:b/>
                <w:bCs/>
                <w:i/>
                <w:sz w:val="18"/>
                <w:szCs w:val="18"/>
              </w:rPr>
              <w:t xml:space="preserve"> </w:t>
            </w:r>
            <w:r w:rsidRPr="00CF77A5">
              <w:rPr>
                <w:rFonts w:asciiTheme="minorHAnsi" w:hAnsiTheme="minorHAnsi" w:cstheme="minorHAnsi"/>
                <w:b/>
                <w:bCs/>
                <w:i/>
                <w:sz w:val="18"/>
                <w:szCs w:val="18"/>
              </w:rPr>
              <w:t>interne</w:t>
            </w:r>
          </w:p>
          <w:p w:rsidR="00392DF2" w:rsidRPr="00CF77A5" w:rsidRDefault="00392DF2" w:rsidP="000968B0">
            <w:pPr>
              <w:numPr>
                <w:ilvl w:val="0"/>
                <w:numId w:val="2"/>
              </w:numPr>
              <w:spacing w:after="0" w:line="240" w:lineRule="auto"/>
              <w:ind w:left="0"/>
              <w:rPr>
                <w:rFonts w:asciiTheme="minorHAnsi" w:hAnsiTheme="minorHAnsi" w:cstheme="minorHAnsi"/>
                <w:b/>
                <w:bCs/>
                <w:i/>
                <w:sz w:val="18"/>
                <w:szCs w:val="18"/>
              </w:rPr>
            </w:pPr>
            <w:r w:rsidRPr="00CF77A5">
              <w:rPr>
                <w:rFonts w:asciiTheme="minorHAnsi" w:hAnsiTheme="minorHAnsi" w:cstheme="minorHAnsi"/>
                <w:b/>
                <w:bCs/>
                <w:i/>
                <w:sz w:val="18"/>
                <w:szCs w:val="18"/>
              </w:rPr>
              <w:t>esterne</w:t>
            </w:r>
          </w:p>
        </w:tc>
        <w:tc>
          <w:tcPr>
            <w:tcW w:w="2221" w:type="pct"/>
            <w:gridSpan w:val="2"/>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Insegnanti</w:t>
            </w:r>
            <w:r w:rsidR="00CC61D6" w:rsidRPr="00CF77A5">
              <w:rPr>
                <w:rFonts w:asciiTheme="minorHAnsi" w:hAnsiTheme="minorHAnsi" w:cstheme="minorHAnsi"/>
                <w:sz w:val="18"/>
                <w:szCs w:val="18"/>
              </w:rPr>
              <w:t xml:space="preserve"> delle classi prime</w:t>
            </w:r>
          </w:p>
          <w:p w:rsidR="00392DF2" w:rsidRPr="00CF77A5" w:rsidRDefault="00392DF2" w:rsidP="00AD7A3D">
            <w:pPr>
              <w:spacing w:after="0" w:line="240" w:lineRule="auto"/>
              <w:rPr>
                <w:rFonts w:asciiTheme="minorHAnsi" w:hAnsiTheme="minorHAnsi" w:cstheme="minorHAnsi"/>
                <w:sz w:val="18"/>
                <w:szCs w:val="18"/>
              </w:rPr>
            </w:pPr>
          </w:p>
        </w:tc>
        <w:tc>
          <w:tcPr>
            <w:tcW w:w="331"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c>
          <w:tcPr>
            <w:tcW w:w="1397"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r>
      <w:tr w:rsidR="00392DF2" w:rsidRPr="00CF77A5" w:rsidTr="006A229C">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Strumenti</w:t>
            </w:r>
          </w:p>
        </w:tc>
        <w:tc>
          <w:tcPr>
            <w:tcW w:w="2221" w:type="pct"/>
            <w:gridSpan w:val="2"/>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Le attività previste dall’unità di apprendimento saranno documentate con produzione di materiali, si renderà necessario l’utilizzo di materiale di facile consu</w:t>
            </w:r>
            <w:r w:rsidR="00CC61D6" w:rsidRPr="00CF77A5">
              <w:rPr>
                <w:rFonts w:asciiTheme="minorHAnsi" w:hAnsiTheme="minorHAnsi" w:cstheme="minorHAnsi"/>
                <w:sz w:val="18"/>
                <w:szCs w:val="18"/>
              </w:rPr>
              <w:t xml:space="preserve">mo, sussidi scolastici e non. </w:t>
            </w:r>
          </w:p>
        </w:tc>
        <w:tc>
          <w:tcPr>
            <w:tcW w:w="331"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c>
          <w:tcPr>
            <w:tcW w:w="1397"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r>
      <w:tr w:rsidR="00392DF2" w:rsidRPr="00CF77A5" w:rsidTr="006A229C">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Valutazione</w:t>
            </w:r>
          </w:p>
        </w:tc>
        <w:tc>
          <w:tcPr>
            <w:tcW w:w="2221" w:type="pct"/>
            <w:gridSpan w:val="2"/>
            <w:tcBorders>
              <w:left w:val="single" w:sz="4" w:space="0" w:color="auto"/>
              <w:right w:val="single" w:sz="4" w:space="0" w:color="auto"/>
            </w:tcBorders>
          </w:tcPr>
          <w:p w:rsidR="00CC61D6" w:rsidRPr="00CF77A5" w:rsidRDefault="00CC61D6" w:rsidP="0041509B">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La valutazione considererà</w:t>
            </w:r>
            <w:r w:rsidR="00F157B7">
              <w:rPr>
                <w:rFonts w:asciiTheme="minorHAnsi" w:hAnsiTheme="minorHAnsi" w:cstheme="minorHAnsi"/>
                <w:sz w:val="18"/>
                <w:szCs w:val="18"/>
              </w:rPr>
              <w:t xml:space="preserve"> (correttezza e precisioni delle informazioni riportate, pertinenza dei dati rispetto all’obiettivo, comprensibilità)</w:t>
            </w:r>
          </w:p>
          <w:p w:rsidR="00392DF2" w:rsidRPr="00CF77A5" w:rsidRDefault="00CC61D6" w:rsidP="0041509B">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1)</w:t>
            </w:r>
            <w:r w:rsidR="00F157B7">
              <w:rPr>
                <w:rFonts w:asciiTheme="minorHAnsi" w:hAnsiTheme="minorHAnsi" w:cstheme="minorHAnsi"/>
                <w:sz w:val="18"/>
                <w:szCs w:val="18"/>
              </w:rPr>
              <w:t xml:space="preserve"> L</w:t>
            </w:r>
            <w:r w:rsidR="00392DF2" w:rsidRPr="00CF77A5">
              <w:rPr>
                <w:rFonts w:asciiTheme="minorHAnsi" w:hAnsiTheme="minorHAnsi" w:cstheme="minorHAnsi"/>
                <w:sz w:val="18"/>
                <w:szCs w:val="18"/>
              </w:rPr>
              <w:t>a rispondenza del prodotto ai requisit</w:t>
            </w:r>
            <w:r w:rsidRPr="00CF77A5">
              <w:rPr>
                <w:rFonts w:asciiTheme="minorHAnsi" w:hAnsiTheme="minorHAnsi" w:cstheme="minorHAnsi"/>
                <w:sz w:val="18"/>
                <w:szCs w:val="18"/>
              </w:rPr>
              <w:t xml:space="preserve">i richiesti </w:t>
            </w:r>
            <w:r w:rsidR="00392DF2" w:rsidRPr="00CF77A5">
              <w:rPr>
                <w:rFonts w:asciiTheme="minorHAnsi" w:hAnsiTheme="minorHAnsi" w:cstheme="minorHAnsi"/>
                <w:sz w:val="18"/>
                <w:szCs w:val="18"/>
              </w:rPr>
              <w:t>.</w:t>
            </w:r>
          </w:p>
          <w:p w:rsidR="00392DF2" w:rsidRPr="00CF77A5" w:rsidRDefault="00392DF2" w:rsidP="0041509B">
            <w:pPr>
              <w:spacing w:after="0" w:line="240" w:lineRule="auto"/>
              <w:rPr>
                <w:rFonts w:asciiTheme="minorHAnsi" w:hAnsiTheme="minorHAnsi" w:cstheme="minorHAnsi"/>
                <w:sz w:val="18"/>
                <w:szCs w:val="18"/>
              </w:rPr>
            </w:pPr>
          </w:p>
          <w:p w:rsidR="00392DF2" w:rsidRPr="00CF77A5" w:rsidRDefault="00CC61D6" w:rsidP="0041509B">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2)</w:t>
            </w:r>
            <w:r w:rsidR="00F157B7">
              <w:rPr>
                <w:rFonts w:asciiTheme="minorHAnsi" w:hAnsiTheme="minorHAnsi" w:cstheme="minorHAnsi"/>
                <w:sz w:val="18"/>
                <w:szCs w:val="18"/>
              </w:rPr>
              <w:t xml:space="preserve"> </w:t>
            </w:r>
            <w:r w:rsidR="00392DF2" w:rsidRPr="00CF77A5">
              <w:rPr>
                <w:rFonts w:asciiTheme="minorHAnsi" w:hAnsiTheme="minorHAnsi" w:cstheme="minorHAnsi"/>
                <w:sz w:val="18"/>
                <w:szCs w:val="18"/>
              </w:rPr>
              <w:t>L’evoluzione del percorso secondo le dimensioni:</w:t>
            </w:r>
          </w:p>
          <w:p w:rsidR="00392DF2" w:rsidRPr="00CF77A5" w:rsidRDefault="00392DF2" w:rsidP="00F157B7">
            <w:pPr>
              <w:spacing w:after="0" w:line="240" w:lineRule="auto"/>
              <w:ind w:left="709"/>
              <w:rPr>
                <w:rFonts w:asciiTheme="minorHAnsi" w:hAnsiTheme="minorHAnsi" w:cstheme="minorHAnsi"/>
                <w:sz w:val="18"/>
                <w:szCs w:val="18"/>
              </w:rPr>
            </w:pPr>
            <w:r w:rsidRPr="00CF77A5">
              <w:rPr>
                <w:rFonts w:asciiTheme="minorHAnsi" w:hAnsiTheme="minorHAnsi" w:cstheme="minorHAnsi"/>
                <w:sz w:val="18"/>
                <w:szCs w:val="18"/>
              </w:rPr>
              <w:t>- Relazionale, affettiva, motivazionale.</w:t>
            </w:r>
          </w:p>
          <w:p w:rsidR="00392DF2" w:rsidRPr="00CF77A5" w:rsidRDefault="00392DF2" w:rsidP="00F157B7">
            <w:pPr>
              <w:spacing w:after="0" w:line="240" w:lineRule="auto"/>
              <w:ind w:left="709"/>
              <w:rPr>
                <w:rFonts w:asciiTheme="minorHAnsi" w:hAnsiTheme="minorHAnsi" w:cstheme="minorHAnsi"/>
                <w:sz w:val="18"/>
                <w:szCs w:val="18"/>
              </w:rPr>
            </w:pPr>
            <w:r w:rsidRPr="00CF77A5">
              <w:rPr>
                <w:rFonts w:asciiTheme="minorHAnsi" w:hAnsiTheme="minorHAnsi" w:cstheme="minorHAnsi"/>
                <w:sz w:val="18"/>
                <w:szCs w:val="18"/>
              </w:rPr>
              <w:t>- Sociale e pratica.</w:t>
            </w:r>
          </w:p>
          <w:p w:rsidR="00392DF2" w:rsidRPr="00CF77A5" w:rsidRDefault="00392DF2" w:rsidP="00F157B7">
            <w:pPr>
              <w:spacing w:after="0" w:line="240" w:lineRule="auto"/>
              <w:ind w:left="709"/>
              <w:rPr>
                <w:rFonts w:asciiTheme="minorHAnsi" w:hAnsiTheme="minorHAnsi" w:cstheme="minorHAnsi"/>
                <w:sz w:val="18"/>
                <w:szCs w:val="18"/>
              </w:rPr>
            </w:pPr>
            <w:r w:rsidRPr="00CF77A5">
              <w:rPr>
                <w:rFonts w:asciiTheme="minorHAnsi" w:hAnsiTheme="minorHAnsi" w:cstheme="minorHAnsi"/>
                <w:sz w:val="18"/>
                <w:szCs w:val="18"/>
              </w:rPr>
              <w:t>- Cognitiva.</w:t>
            </w:r>
          </w:p>
          <w:p w:rsidR="00392DF2" w:rsidRPr="00CF77A5" w:rsidRDefault="00392DF2" w:rsidP="00F157B7">
            <w:pPr>
              <w:spacing w:after="0" w:line="240" w:lineRule="auto"/>
              <w:ind w:left="709"/>
              <w:rPr>
                <w:rFonts w:asciiTheme="minorHAnsi" w:hAnsiTheme="minorHAnsi" w:cstheme="minorHAnsi"/>
                <w:sz w:val="18"/>
                <w:szCs w:val="18"/>
              </w:rPr>
            </w:pPr>
            <w:r w:rsidRPr="00CF77A5">
              <w:rPr>
                <w:rFonts w:asciiTheme="minorHAnsi" w:hAnsiTheme="minorHAnsi" w:cstheme="minorHAnsi"/>
                <w:sz w:val="18"/>
                <w:szCs w:val="18"/>
              </w:rPr>
              <w:t>- Della competenza alla conoscenza attraverso una osservazione sistematica del lavoro in itinere.</w:t>
            </w:r>
          </w:p>
          <w:p w:rsidR="00392DF2" w:rsidRPr="00CF77A5" w:rsidRDefault="00392DF2" w:rsidP="0041509B">
            <w:pPr>
              <w:spacing w:after="0" w:line="240" w:lineRule="auto"/>
              <w:rPr>
                <w:rFonts w:asciiTheme="minorHAnsi" w:hAnsiTheme="minorHAnsi" w:cstheme="minorHAnsi"/>
                <w:sz w:val="18"/>
                <w:szCs w:val="18"/>
              </w:rPr>
            </w:pPr>
          </w:p>
          <w:p w:rsidR="00392DF2" w:rsidRPr="00CF77A5" w:rsidRDefault="00392DF2" w:rsidP="0041509B">
            <w:pPr>
              <w:spacing w:after="0" w:line="240" w:lineRule="auto"/>
              <w:rPr>
                <w:rFonts w:asciiTheme="minorHAnsi" w:hAnsiTheme="minorHAnsi" w:cstheme="minorHAnsi"/>
                <w:sz w:val="18"/>
                <w:szCs w:val="18"/>
              </w:rPr>
            </w:pPr>
          </w:p>
          <w:p w:rsidR="00392DF2" w:rsidRPr="00CF77A5" w:rsidRDefault="00392DF2" w:rsidP="0041509B">
            <w:pPr>
              <w:spacing w:after="0" w:line="240" w:lineRule="auto"/>
              <w:rPr>
                <w:rFonts w:asciiTheme="minorHAnsi" w:hAnsiTheme="minorHAnsi" w:cstheme="minorHAnsi"/>
                <w:sz w:val="18"/>
                <w:szCs w:val="18"/>
              </w:rPr>
            </w:pPr>
          </w:p>
          <w:p w:rsidR="00392DF2" w:rsidRPr="00CF77A5" w:rsidRDefault="00392DF2" w:rsidP="0041509B">
            <w:pPr>
              <w:spacing w:after="0" w:line="240" w:lineRule="auto"/>
              <w:rPr>
                <w:rFonts w:asciiTheme="minorHAnsi" w:hAnsiTheme="minorHAnsi" w:cstheme="minorHAnsi"/>
                <w:sz w:val="18"/>
                <w:szCs w:val="18"/>
              </w:rPr>
            </w:pPr>
          </w:p>
        </w:tc>
        <w:tc>
          <w:tcPr>
            <w:tcW w:w="331"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c>
          <w:tcPr>
            <w:tcW w:w="1397"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r>
    </w:tbl>
    <w:p w:rsidR="006A229C" w:rsidRPr="00CF77A5" w:rsidRDefault="006A229C" w:rsidP="00AD7A3D">
      <w:pPr>
        <w:spacing w:after="0" w:line="240" w:lineRule="auto"/>
        <w:rPr>
          <w:rFonts w:asciiTheme="minorHAnsi" w:hAnsiTheme="minorHAnsi" w:cstheme="minorHAnsi"/>
          <w:sz w:val="18"/>
          <w:szCs w:val="18"/>
        </w:rPr>
      </w:pPr>
    </w:p>
    <w:p w:rsidR="00AD7A3D" w:rsidRPr="00CF77A5" w:rsidRDefault="00AD7A3D" w:rsidP="00AD7A3D">
      <w:pPr>
        <w:spacing w:after="0" w:line="240" w:lineRule="auto"/>
        <w:rPr>
          <w:rFonts w:asciiTheme="minorHAnsi" w:hAnsiTheme="minorHAnsi" w:cstheme="minorHAnsi"/>
          <w:sz w:val="18"/>
          <w:szCs w:val="18"/>
        </w:rPr>
      </w:pPr>
    </w:p>
    <w:p w:rsidR="00AD7A3D" w:rsidRPr="00CF77A5" w:rsidRDefault="00AD7A3D" w:rsidP="00AD7A3D">
      <w:pPr>
        <w:spacing w:after="0" w:line="240" w:lineRule="auto"/>
        <w:jc w:val="center"/>
        <w:rPr>
          <w:rFonts w:asciiTheme="minorHAnsi" w:hAnsiTheme="minorHAnsi" w:cstheme="minorHAnsi"/>
          <w:sz w:val="18"/>
          <w:szCs w:val="18"/>
        </w:rPr>
      </w:pPr>
      <w:r w:rsidRPr="00CF77A5">
        <w:rPr>
          <w:rFonts w:asciiTheme="minorHAnsi" w:hAnsiTheme="minorHAnsi" w:cstheme="minorHAnsi"/>
          <w:b/>
          <w:sz w:val="18"/>
          <w:szCs w:val="18"/>
        </w:rPr>
        <w:t>LA CONSEGNA AGLI STUDENTI</w:t>
      </w:r>
    </w:p>
    <w:p w:rsidR="00AD7A3D" w:rsidRPr="00CF77A5" w:rsidRDefault="00AD7A3D" w:rsidP="00AD7A3D">
      <w:pPr>
        <w:spacing w:after="0" w:line="240" w:lineRule="auto"/>
        <w:jc w:val="center"/>
        <w:rPr>
          <w:rFonts w:asciiTheme="minorHAnsi" w:hAnsiTheme="minorHAnsi" w:cstheme="minorHAnsi"/>
          <w:sz w:val="18"/>
          <w:szCs w:val="18"/>
        </w:rPr>
      </w:pPr>
    </w:p>
    <w:p w:rsidR="00AD7A3D" w:rsidRPr="00CF77A5" w:rsidRDefault="00AD7A3D" w:rsidP="00AD7A3D">
      <w:pPr>
        <w:spacing w:after="0" w:line="240" w:lineRule="auto"/>
        <w:jc w:val="both"/>
        <w:rPr>
          <w:rFonts w:asciiTheme="minorHAnsi" w:hAnsiTheme="minorHAnsi" w:cstheme="minorHAnsi"/>
          <w:sz w:val="18"/>
          <w:szCs w:val="18"/>
        </w:rPr>
      </w:pPr>
      <w:r w:rsidRPr="00CF77A5">
        <w:rPr>
          <w:rFonts w:asciiTheme="minorHAnsi" w:hAnsiTheme="minorHAnsi" w:cstheme="minorHAnsi"/>
          <w:sz w:val="18"/>
          <w:szCs w:val="18"/>
        </w:rPr>
        <w:t xml:space="preserve">Per “consegna” si intende </w:t>
      </w:r>
      <w:r w:rsidRPr="00CF77A5">
        <w:rPr>
          <w:rFonts w:asciiTheme="minorHAnsi" w:hAnsiTheme="minorHAnsi" w:cstheme="minorHAnsi"/>
          <w:i/>
          <w:sz w:val="18"/>
          <w:szCs w:val="18"/>
        </w:rPr>
        <w:t>il documento che l’équipe dei docenti/formatori presenta agli studenti, sulla base del quale essi si attivano realizzando il prod</w:t>
      </w:r>
      <w:r w:rsidR="005271F8" w:rsidRPr="00CF77A5">
        <w:rPr>
          <w:rFonts w:asciiTheme="minorHAnsi" w:hAnsiTheme="minorHAnsi" w:cstheme="minorHAnsi"/>
          <w:i/>
          <w:sz w:val="18"/>
          <w:szCs w:val="18"/>
        </w:rPr>
        <w:t>otto nei tempi e nei modi definiti</w:t>
      </w:r>
      <w:r w:rsidRPr="00CF77A5">
        <w:rPr>
          <w:rFonts w:asciiTheme="minorHAnsi" w:hAnsiTheme="minorHAnsi" w:cstheme="minorHAnsi"/>
          <w:i/>
          <w:sz w:val="18"/>
          <w:szCs w:val="18"/>
        </w:rPr>
        <w:t>, tenendo presente anche i criteri di valutazione</w:t>
      </w:r>
      <w:r w:rsidRPr="00CF77A5">
        <w:rPr>
          <w:rFonts w:asciiTheme="minorHAnsi" w:hAnsiTheme="minorHAnsi" w:cstheme="minorHAnsi"/>
          <w:sz w:val="18"/>
          <w:szCs w:val="18"/>
        </w:rPr>
        <w:t>.</w:t>
      </w:r>
    </w:p>
    <w:p w:rsidR="00F01C41" w:rsidRPr="00CF77A5" w:rsidRDefault="00F01C41" w:rsidP="00AD7A3D">
      <w:pPr>
        <w:spacing w:after="0" w:line="240" w:lineRule="auto"/>
        <w:jc w:val="both"/>
        <w:rPr>
          <w:rFonts w:asciiTheme="minorHAnsi" w:hAnsiTheme="minorHAnsi" w:cstheme="minorHAnsi"/>
          <w:b/>
          <w:i/>
          <w:sz w:val="18"/>
          <w:szCs w:val="18"/>
        </w:rPr>
      </w:pPr>
      <w:r w:rsidRPr="00CF77A5">
        <w:rPr>
          <w:rFonts w:asciiTheme="minorHAnsi" w:hAnsiTheme="minorHAnsi" w:cstheme="minorHAnsi"/>
          <w:b/>
          <w:i/>
          <w:sz w:val="18"/>
          <w:szCs w:val="18"/>
        </w:rPr>
        <w:t>La consegna può essere modificata secondo le esigenze</w:t>
      </w:r>
      <w:r w:rsidR="00294DD0" w:rsidRPr="00CF77A5">
        <w:rPr>
          <w:rFonts w:asciiTheme="minorHAnsi" w:hAnsiTheme="minorHAnsi" w:cstheme="minorHAnsi"/>
          <w:b/>
          <w:i/>
          <w:sz w:val="18"/>
          <w:szCs w:val="18"/>
        </w:rPr>
        <w:t>.</w:t>
      </w:r>
    </w:p>
    <w:p w:rsidR="00AD7A3D" w:rsidRPr="00CF77A5" w:rsidRDefault="00AD7A3D" w:rsidP="00AD7A3D">
      <w:pPr>
        <w:spacing w:after="0" w:line="240" w:lineRule="auto"/>
        <w:jc w:val="both"/>
        <w:rPr>
          <w:rFonts w:asciiTheme="minorHAnsi" w:hAnsiTheme="minorHAnsi" w:cstheme="minorHAnsi"/>
          <w:sz w:val="18"/>
          <w:szCs w:val="18"/>
        </w:rPr>
      </w:pPr>
    </w:p>
    <w:p w:rsidR="00AD7A3D" w:rsidRPr="00CF77A5" w:rsidRDefault="00AD7A3D" w:rsidP="00AD7A3D">
      <w:pPr>
        <w:spacing w:after="0" w:line="240" w:lineRule="auto"/>
        <w:ind w:left="1080" w:hanging="1080"/>
        <w:jc w:val="both"/>
        <w:rPr>
          <w:rFonts w:asciiTheme="minorHAnsi" w:hAnsiTheme="minorHAnsi" w:cstheme="minorHAnsi"/>
          <w:sz w:val="18"/>
          <w:szCs w:val="18"/>
        </w:rPr>
      </w:pPr>
      <w:r w:rsidRPr="00CF77A5">
        <w:rPr>
          <w:rFonts w:asciiTheme="minorHAnsi" w:hAnsiTheme="minorHAnsi" w:cstheme="minorHAnsi"/>
          <w:b/>
          <w:sz w:val="18"/>
          <w:szCs w:val="18"/>
        </w:rPr>
        <w:t>1^ nota</w:t>
      </w:r>
      <w:r w:rsidRPr="00CF77A5">
        <w:rPr>
          <w:rFonts w:asciiTheme="minorHAnsi" w:hAnsiTheme="minorHAnsi" w:cstheme="minorHAnsi"/>
          <w:sz w:val="18"/>
          <w:szCs w:val="18"/>
        </w:rPr>
        <w:t xml:space="preserve">: </w:t>
      </w:r>
      <w:r w:rsidRPr="00CF77A5">
        <w:rPr>
          <w:rFonts w:asciiTheme="minorHAnsi" w:hAnsiTheme="minorHAnsi" w:cstheme="minorHAnsi"/>
          <w:sz w:val="18"/>
          <w:szCs w:val="18"/>
        </w:rPr>
        <w:tab/>
        <w:t>il linguaggio deve essere accessibile, comprensibile, semplice e concreto.</w:t>
      </w:r>
    </w:p>
    <w:p w:rsidR="00AD7A3D" w:rsidRPr="00CF77A5" w:rsidRDefault="00AD7A3D" w:rsidP="00AD7A3D">
      <w:pPr>
        <w:spacing w:after="0" w:line="240" w:lineRule="auto"/>
        <w:ind w:left="1080" w:hanging="1080"/>
        <w:jc w:val="both"/>
        <w:rPr>
          <w:rFonts w:asciiTheme="minorHAnsi" w:hAnsiTheme="minorHAnsi" w:cstheme="minorHAnsi"/>
          <w:sz w:val="18"/>
          <w:szCs w:val="18"/>
        </w:rPr>
      </w:pPr>
    </w:p>
    <w:p w:rsidR="00AD7A3D" w:rsidRPr="00CF77A5" w:rsidRDefault="00AD7A3D" w:rsidP="00AD7A3D">
      <w:pPr>
        <w:spacing w:after="0" w:line="240" w:lineRule="auto"/>
        <w:ind w:left="1080" w:hanging="1080"/>
        <w:jc w:val="both"/>
        <w:rPr>
          <w:rFonts w:asciiTheme="minorHAnsi" w:hAnsiTheme="minorHAnsi" w:cstheme="minorHAnsi"/>
          <w:sz w:val="18"/>
          <w:szCs w:val="18"/>
        </w:rPr>
      </w:pPr>
      <w:r w:rsidRPr="00CF77A5">
        <w:rPr>
          <w:rFonts w:asciiTheme="minorHAnsi" w:hAnsiTheme="minorHAnsi" w:cstheme="minorHAnsi"/>
          <w:b/>
          <w:sz w:val="18"/>
          <w:szCs w:val="18"/>
        </w:rPr>
        <w:t>2^ nota</w:t>
      </w:r>
      <w:r w:rsidRPr="00CF77A5">
        <w:rPr>
          <w:rFonts w:asciiTheme="minorHAnsi" w:hAnsiTheme="minorHAnsi" w:cstheme="minorHAnsi"/>
          <w:sz w:val="18"/>
          <w:szCs w:val="18"/>
        </w:rPr>
        <w:t xml:space="preserve">: </w:t>
      </w:r>
      <w:r w:rsidRPr="00CF77A5">
        <w:rPr>
          <w:rFonts w:asciiTheme="minorHAnsi" w:hAnsiTheme="minorHAnsi" w:cstheme="minorHAnsi"/>
          <w:sz w:val="18"/>
          <w:szCs w:val="18"/>
        </w:rPr>
        <w:tab/>
        <w:t>l’</w:t>
      </w:r>
      <w:proofErr w:type="spellStart"/>
      <w:r w:rsidRPr="00CF77A5">
        <w:rPr>
          <w:rFonts w:asciiTheme="minorHAnsi" w:hAnsiTheme="minorHAnsi" w:cstheme="minorHAnsi"/>
          <w:sz w:val="18"/>
          <w:szCs w:val="18"/>
        </w:rPr>
        <w:t>Uda</w:t>
      </w:r>
      <w:proofErr w:type="spellEnd"/>
      <w:r w:rsidRPr="00CF77A5">
        <w:rPr>
          <w:rFonts w:asciiTheme="minorHAnsi" w:hAnsiTheme="minorHAnsi" w:cstheme="minorHAnsi"/>
          <w:sz w:val="18"/>
          <w:szCs w:val="18"/>
        </w:rPr>
        <w:t xml:space="preserve"> prevede dei compiti/problema che per certi versi sono “oltre misura” ovvero richiedono agli studenti competenze e loro articolazioni (conoscenze, abilità, capacità) che ancora non possiedono, ma che possono acquisire autonomamente. Ciò in forza della potenzialità del metodo laboratoriale che porta alla scoperta ed alla conquista personale del sapere. </w:t>
      </w:r>
    </w:p>
    <w:p w:rsidR="00AD7A3D" w:rsidRPr="00CF77A5" w:rsidRDefault="00AD7A3D" w:rsidP="00AD7A3D">
      <w:pPr>
        <w:spacing w:after="0" w:line="240" w:lineRule="auto"/>
        <w:ind w:left="1080" w:hanging="1080"/>
        <w:jc w:val="both"/>
        <w:rPr>
          <w:rFonts w:asciiTheme="minorHAnsi" w:hAnsiTheme="minorHAnsi" w:cstheme="minorHAnsi"/>
          <w:b/>
          <w:sz w:val="18"/>
          <w:szCs w:val="18"/>
        </w:rPr>
      </w:pPr>
    </w:p>
    <w:p w:rsidR="00AD7A3D" w:rsidRPr="00CF77A5" w:rsidRDefault="00AD7A3D" w:rsidP="00AD7A3D">
      <w:pPr>
        <w:spacing w:after="0" w:line="240" w:lineRule="auto"/>
        <w:ind w:left="1080" w:hanging="1080"/>
        <w:jc w:val="both"/>
        <w:rPr>
          <w:rFonts w:asciiTheme="minorHAnsi" w:hAnsiTheme="minorHAnsi" w:cstheme="minorHAnsi"/>
          <w:sz w:val="18"/>
          <w:szCs w:val="18"/>
        </w:rPr>
      </w:pPr>
      <w:r w:rsidRPr="00CF77A5">
        <w:rPr>
          <w:rFonts w:asciiTheme="minorHAnsi" w:hAnsiTheme="minorHAnsi" w:cstheme="minorHAnsi"/>
          <w:b/>
          <w:sz w:val="18"/>
          <w:szCs w:val="18"/>
        </w:rPr>
        <w:t>3^ nota</w:t>
      </w:r>
      <w:r w:rsidRPr="00CF77A5">
        <w:rPr>
          <w:rFonts w:asciiTheme="minorHAnsi" w:hAnsiTheme="minorHAnsi" w:cstheme="minorHAnsi"/>
          <w:sz w:val="18"/>
          <w:szCs w:val="18"/>
        </w:rPr>
        <w:t xml:space="preserve">: </w:t>
      </w:r>
      <w:r w:rsidRPr="00CF77A5">
        <w:rPr>
          <w:rFonts w:asciiTheme="minorHAnsi" w:hAnsiTheme="minorHAnsi" w:cstheme="minorHAnsi"/>
          <w:sz w:val="18"/>
          <w:szCs w:val="18"/>
        </w:rPr>
        <w:tab/>
        <w:t>l’</w:t>
      </w:r>
      <w:proofErr w:type="spellStart"/>
      <w:r w:rsidRPr="00CF77A5">
        <w:rPr>
          <w:rFonts w:asciiTheme="minorHAnsi" w:hAnsiTheme="minorHAnsi" w:cstheme="minorHAnsi"/>
          <w:sz w:val="18"/>
          <w:szCs w:val="18"/>
        </w:rPr>
        <w:t>Uda</w:t>
      </w:r>
      <w:proofErr w:type="spellEnd"/>
      <w:r w:rsidRPr="00CF77A5">
        <w:rPr>
          <w:rFonts w:asciiTheme="minorHAnsi" w:hAnsiTheme="minorHAnsi" w:cstheme="minorHAnsi"/>
          <w:sz w:val="18"/>
          <w:szCs w:val="18"/>
        </w:rPr>
        <w:t xml:space="preserve"> mette in moto processi di apprendimen</w:t>
      </w:r>
      <w:r w:rsidR="000077AF" w:rsidRPr="00CF77A5">
        <w:rPr>
          <w:rFonts w:asciiTheme="minorHAnsi" w:hAnsiTheme="minorHAnsi" w:cstheme="minorHAnsi"/>
          <w:sz w:val="18"/>
          <w:szCs w:val="18"/>
        </w:rPr>
        <w:t>to che non debbono solo confluire</w:t>
      </w:r>
      <w:r w:rsidRPr="00CF77A5">
        <w:rPr>
          <w:rFonts w:asciiTheme="minorHAnsi" w:hAnsiTheme="minorHAnsi" w:cstheme="minorHAnsi"/>
          <w:sz w:val="18"/>
          <w:szCs w:val="18"/>
        </w:rPr>
        <w:t xml:space="preserve"> nel “prodotto”, ma fornire spunti ed agganci per una ripresa dei contenuti attraverso la riflessione, l’esposizione, il consolidamento di quanto appreso.   </w:t>
      </w:r>
    </w:p>
    <w:p w:rsidR="00AD7A3D" w:rsidRPr="00CF77A5" w:rsidRDefault="00AD7A3D" w:rsidP="00AD7A3D">
      <w:pPr>
        <w:spacing w:after="0" w:line="240" w:lineRule="auto"/>
        <w:ind w:left="1080" w:hanging="1080"/>
        <w:jc w:val="both"/>
        <w:rPr>
          <w:rFonts w:asciiTheme="minorHAnsi" w:hAnsiTheme="minorHAnsi" w:cstheme="minorHAnsi"/>
          <w:sz w:val="18"/>
          <w:szCs w:val="18"/>
        </w:rPr>
      </w:pPr>
      <w:r w:rsidRPr="00CF77A5">
        <w:rPr>
          <w:rFonts w:asciiTheme="minorHAnsi" w:hAnsiTheme="minorHAnsi" w:cstheme="minorHAnsi"/>
          <w:sz w:val="18"/>
          <w:szCs w:val="18"/>
        </w:rPr>
        <w:t xml:space="preserve">  </w:t>
      </w:r>
    </w:p>
    <w:p w:rsidR="00AD7A3D" w:rsidRPr="00CF77A5" w:rsidRDefault="00AD7A3D" w:rsidP="00AD7A3D">
      <w:pPr>
        <w:spacing w:after="0" w:line="240" w:lineRule="auto"/>
        <w:ind w:left="1080" w:hanging="1080"/>
        <w:jc w:val="both"/>
        <w:rPr>
          <w:rFonts w:asciiTheme="minorHAnsi"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AD7A3D" w:rsidRPr="00CF77A5" w:rsidTr="003E14D7">
        <w:trPr>
          <w:trHeight w:val="539"/>
        </w:trPr>
        <w:tc>
          <w:tcPr>
            <w:tcW w:w="5000" w:type="pct"/>
            <w:shd w:val="clear" w:color="auto" w:fill="DBE5F1"/>
            <w:vAlign w:val="center"/>
          </w:tcPr>
          <w:p w:rsidR="00AD7A3D" w:rsidRPr="00CF77A5" w:rsidRDefault="00AD7A3D" w:rsidP="00AD7A3D">
            <w:pPr>
              <w:spacing w:after="0" w:line="240" w:lineRule="auto"/>
              <w:jc w:val="center"/>
              <w:rPr>
                <w:rFonts w:asciiTheme="minorHAnsi" w:hAnsiTheme="minorHAnsi" w:cstheme="minorHAnsi"/>
                <w:b/>
                <w:sz w:val="18"/>
                <w:szCs w:val="18"/>
              </w:rPr>
            </w:pPr>
            <w:r w:rsidRPr="00CF77A5">
              <w:rPr>
                <w:rFonts w:asciiTheme="minorHAnsi" w:hAnsiTheme="minorHAnsi" w:cstheme="minorHAnsi"/>
                <w:b/>
                <w:sz w:val="18"/>
                <w:szCs w:val="18"/>
              </w:rPr>
              <w:t>CONSEGNA AGLI STUDENTI</w:t>
            </w:r>
          </w:p>
        </w:tc>
      </w:tr>
      <w:tr w:rsidR="00AD7A3D" w:rsidRPr="00CF77A5" w:rsidTr="00CD0706">
        <w:tc>
          <w:tcPr>
            <w:tcW w:w="5000" w:type="pct"/>
          </w:tcPr>
          <w:p w:rsidR="00AD7A3D" w:rsidRPr="00CF77A5" w:rsidRDefault="00AD7A3D" w:rsidP="00AD7A3D">
            <w:pPr>
              <w:spacing w:after="0" w:line="240" w:lineRule="auto"/>
              <w:jc w:val="both"/>
              <w:rPr>
                <w:rFonts w:asciiTheme="minorHAnsi" w:hAnsiTheme="minorHAnsi" w:cstheme="minorHAnsi"/>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 xml:space="preserve">Titolo </w:t>
            </w:r>
            <w:proofErr w:type="spellStart"/>
            <w:r w:rsidRPr="00CF77A5">
              <w:rPr>
                <w:rFonts w:asciiTheme="minorHAnsi" w:hAnsiTheme="minorHAnsi" w:cstheme="minorHAnsi"/>
                <w:b/>
                <w:sz w:val="18"/>
                <w:szCs w:val="18"/>
              </w:rPr>
              <w:t>UdA</w:t>
            </w:r>
            <w:proofErr w:type="spellEnd"/>
            <w:r w:rsidR="00B04189" w:rsidRPr="00CF77A5">
              <w:rPr>
                <w:rFonts w:asciiTheme="minorHAnsi" w:hAnsiTheme="minorHAnsi" w:cstheme="minorHAnsi"/>
                <w:b/>
                <w:sz w:val="18"/>
                <w:szCs w:val="18"/>
              </w:rPr>
              <w:t>: Gioco e mi diverto</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Cosa si chiede di fare</w:t>
            </w:r>
            <w:r w:rsidR="006E6F50" w:rsidRPr="00CF77A5">
              <w:rPr>
                <w:rFonts w:asciiTheme="minorHAnsi" w:hAnsiTheme="minorHAnsi" w:cstheme="minorHAnsi"/>
                <w:b/>
                <w:sz w:val="18"/>
                <w:szCs w:val="18"/>
              </w:rPr>
              <w:t>: Indagine sulla vostra conoscenza delle regole che permettono il vivere comune nei diversi ambienti. Ascolto, condivisioni e apprendimenti.</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In che modo (singoli, gruppi..)</w:t>
            </w:r>
            <w:r w:rsidR="006E6F50" w:rsidRPr="00CF77A5">
              <w:rPr>
                <w:rFonts w:asciiTheme="minorHAnsi" w:hAnsiTheme="minorHAnsi" w:cstheme="minorHAnsi"/>
                <w:b/>
                <w:sz w:val="18"/>
                <w:szCs w:val="18"/>
              </w:rPr>
              <w:t>: Il lavoro verrà svolto in aula e negli spazi comuni (atrio, mensa, sala informatica, giardino, spazi esterni). Attraverso ascolti, condivisioni, riflessioni, attività individuale di piccoli gruppi</w:t>
            </w:r>
          </w:p>
          <w:p w:rsidR="00AD7A3D" w:rsidRPr="00CF77A5" w:rsidRDefault="00AD7A3D" w:rsidP="00AD7A3D">
            <w:pPr>
              <w:spacing w:after="0" w:line="240" w:lineRule="auto"/>
              <w:rPr>
                <w:rFonts w:asciiTheme="minorHAnsi" w:hAnsiTheme="minorHAnsi" w:cstheme="minorHAnsi"/>
                <w:b/>
                <w:sz w:val="18"/>
                <w:szCs w:val="18"/>
              </w:rPr>
            </w:pPr>
          </w:p>
          <w:p w:rsidR="006E6F50" w:rsidRPr="00CF77A5" w:rsidRDefault="00AD7A3D" w:rsidP="006E6F50">
            <w:pPr>
              <w:rPr>
                <w:rFonts w:asciiTheme="minorHAnsi" w:hAnsiTheme="minorHAnsi" w:cstheme="minorHAnsi"/>
                <w:b/>
                <w:sz w:val="18"/>
                <w:szCs w:val="18"/>
              </w:rPr>
            </w:pPr>
            <w:r w:rsidRPr="00CF77A5">
              <w:rPr>
                <w:rFonts w:asciiTheme="minorHAnsi" w:hAnsiTheme="minorHAnsi" w:cstheme="minorHAnsi"/>
                <w:b/>
                <w:sz w:val="18"/>
                <w:szCs w:val="18"/>
              </w:rPr>
              <w:t>Quali prodotti</w:t>
            </w:r>
            <w:r w:rsidR="006E6F50" w:rsidRPr="00CF77A5">
              <w:rPr>
                <w:rFonts w:asciiTheme="minorHAnsi" w:hAnsiTheme="minorHAnsi" w:cstheme="minorHAnsi"/>
                <w:b/>
                <w:sz w:val="18"/>
                <w:szCs w:val="18"/>
              </w:rPr>
              <w:t xml:space="preserve">:  </w:t>
            </w:r>
          </w:p>
          <w:p w:rsidR="006E6F50" w:rsidRPr="00CF77A5" w:rsidRDefault="006E6F50" w:rsidP="000968B0">
            <w:pPr>
              <w:numPr>
                <w:ilvl w:val="0"/>
                <w:numId w:val="4"/>
              </w:numPr>
              <w:rPr>
                <w:rFonts w:asciiTheme="minorHAnsi" w:hAnsiTheme="minorHAnsi" w:cstheme="minorHAnsi"/>
                <w:sz w:val="18"/>
                <w:szCs w:val="18"/>
              </w:rPr>
            </w:pPr>
            <w:r w:rsidRPr="00CF77A5">
              <w:rPr>
                <w:rFonts w:asciiTheme="minorHAnsi" w:hAnsiTheme="minorHAnsi" w:cstheme="minorHAnsi"/>
                <w:sz w:val="18"/>
                <w:szCs w:val="18"/>
              </w:rPr>
              <w:t>Realizzazione di cartelloni</w:t>
            </w:r>
          </w:p>
          <w:p w:rsidR="000077AF" w:rsidRPr="00CF77A5" w:rsidRDefault="000077AF" w:rsidP="00F97B54">
            <w:pPr>
              <w:numPr>
                <w:ilvl w:val="0"/>
                <w:numId w:val="3"/>
              </w:numPr>
              <w:rPr>
                <w:rFonts w:asciiTheme="minorHAnsi" w:hAnsiTheme="minorHAnsi" w:cstheme="minorHAnsi"/>
                <w:sz w:val="18"/>
                <w:szCs w:val="18"/>
              </w:rPr>
            </w:pPr>
            <w:r w:rsidRPr="00CF77A5">
              <w:rPr>
                <w:rFonts w:asciiTheme="minorHAnsi" w:hAnsiTheme="minorHAnsi" w:cstheme="minorHAnsi"/>
                <w:sz w:val="18"/>
                <w:szCs w:val="18"/>
              </w:rPr>
              <w:t>Partecipazione a giochi liberi ed organizzati</w:t>
            </w:r>
            <w:r w:rsidR="006E6F50" w:rsidRPr="00CF77A5">
              <w:rPr>
                <w:rFonts w:asciiTheme="minorHAnsi" w:hAnsiTheme="minorHAnsi" w:cstheme="minorHAnsi"/>
                <w:sz w:val="18"/>
                <w:szCs w:val="18"/>
              </w:rPr>
              <w:t xml:space="preserve"> relativi per corretti stili di vit</w:t>
            </w:r>
            <w:r w:rsidR="00F97B54" w:rsidRPr="00CF77A5">
              <w:rPr>
                <w:rFonts w:asciiTheme="minorHAnsi" w:hAnsiTheme="minorHAnsi" w:cstheme="minorHAnsi"/>
                <w:sz w:val="18"/>
                <w:szCs w:val="18"/>
              </w:rPr>
              <w:t>a</w:t>
            </w:r>
          </w:p>
          <w:p w:rsidR="00F97B54" w:rsidRPr="00CF77A5" w:rsidRDefault="00F97B54" w:rsidP="00F97B54">
            <w:pPr>
              <w:numPr>
                <w:ilvl w:val="0"/>
                <w:numId w:val="3"/>
              </w:numPr>
              <w:rPr>
                <w:rFonts w:asciiTheme="minorHAnsi" w:hAnsiTheme="minorHAnsi" w:cstheme="minorHAnsi"/>
                <w:sz w:val="18"/>
                <w:szCs w:val="18"/>
              </w:rPr>
            </w:pPr>
            <w:r w:rsidRPr="00CF77A5">
              <w:rPr>
                <w:rFonts w:asciiTheme="minorHAnsi" w:hAnsiTheme="minorHAnsi" w:cstheme="minorHAnsi"/>
                <w:sz w:val="18"/>
                <w:szCs w:val="18"/>
              </w:rPr>
              <w:t xml:space="preserve">Giochi logici e </w:t>
            </w:r>
            <w:r w:rsidR="007D4B46">
              <w:rPr>
                <w:rFonts w:asciiTheme="minorHAnsi" w:hAnsiTheme="minorHAnsi" w:cstheme="minorHAnsi"/>
                <w:sz w:val="18"/>
                <w:szCs w:val="18"/>
              </w:rPr>
              <w:t>linguistici (indovinelli</w:t>
            </w:r>
            <w:r w:rsidRPr="00CF77A5">
              <w:rPr>
                <w:rFonts w:asciiTheme="minorHAnsi" w:hAnsiTheme="minorHAnsi" w:cstheme="minorHAnsi"/>
                <w:sz w:val="18"/>
                <w:szCs w:val="18"/>
              </w:rPr>
              <w:t>,</w:t>
            </w:r>
            <w:r w:rsidR="007D4B46">
              <w:rPr>
                <w:rFonts w:asciiTheme="minorHAnsi" w:hAnsiTheme="minorHAnsi" w:cstheme="minorHAnsi"/>
                <w:sz w:val="18"/>
                <w:szCs w:val="18"/>
              </w:rPr>
              <w:t xml:space="preserve"> </w:t>
            </w:r>
            <w:r w:rsidRPr="00CF77A5">
              <w:rPr>
                <w:rFonts w:asciiTheme="minorHAnsi" w:hAnsiTheme="minorHAnsi" w:cstheme="minorHAnsi"/>
                <w:sz w:val="18"/>
                <w:szCs w:val="18"/>
              </w:rPr>
              <w:t>ritmi,</w:t>
            </w:r>
            <w:r w:rsidR="00522039">
              <w:rPr>
                <w:rFonts w:asciiTheme="minorHAnsi" w:hAnsiTheme="minorHAnsi" w:cstheme="minorHAnsi"/>
                <w:sz w:val="18"/>
                <w:szCs w:val="18"/>
              </w:rPr>
              <w:t xml:space="preserve"> </w:t>
            </w:r>
            <w:r w:rsidRPr="00CF77A5">
              <w:rPr>
                <w:rFonts w:asciiTheme="minorHAnsi" w:hAnsiTheme="minorHAnsi" w:cstheme="minorHAnsi"/>
                <w:sz w:val="18"/>
                <w:szCs w:val="18"/>
              </w:rPr>
              <w:t>filastrocch</w:t>
            </w:r>
            <w:r w:rsidR="00522039">
              <w:rPr>
                <w:rFonts w:asciiTheme="minorHAnsi" w:hAnsiTheme="minorHAnsi" w:cstheme="minorHAnsi"/>
                <w:sz w:val="18"/>
                <w:szCs w:val="18"/>
              </w:rPr>
              <w:t xml:space="preserve">e, </w:t>
            </w:r>
            <w:r w:rsidRPr="00CF77A5">
              <w:rPr>
                <w:rFonts w:asciiTheme="minorHAnsi" w:hAnsiTheme="minorHAnsi" w:cstheme="minorHAnsi"/>
                <w:sz w:val="18"/>
                <w:szCs w:val="18"/>
              </w:rPr>
              <w:t xml:space="preserve">giochi </w:t>
            </w:r>
            <w:proofErr w:type="spellStart"/>
            <w:r w:rsidRPr="00CF77A5">
              <w:rPr>
                <w:rFonts w:asciiTheme="minorHAnsi" w:hAnsiTheme="minorHAnsi" w:cstheme="minorHAnsi"/>
                <w:sz w:val="18"/>
                <w:szCs w:val="18"/>
              </w:rPr>
              <w:t>coding</w:t>
            </w:r>
            <w:proofErr w:type="spellEnd"/>
            <w:r w:rsidRPr="00CF77A5">
              <w:rPr>
                <w:rFonts w:asciiTheme="minorHAnsi" w:hAnsiTheme="minorHAnsi" w:cstheme="minorHAnsi"/>
                <w:sz w:val="18"/>
                <w:szCs w:val="18"/>
              </w:rPr>
              <w:t>,</w:t>
            </w:r>
            <w:r w:rsidR="00522039">
              <w:rPr>
                <w:rFonts w:asciiTheme="minorHAnsi" w:hAnsiTheme="minorHAnsi" w:cstheme="minorHAnsi"/>
                <w:sz w:val="18"/>
                <w:szCs w:val="18"/>
              </w:rPr>
              <w:t xml:space="preserve"> </w:t>
            </w:r>
            <w:r w:rsidRPr="00CF77A5">
              <w:rPr>
                <w:rFonts w:asciiTheme="minorHAnsi" w:hAnsiTheme="minorHAnsi" w:cstheme="minorHAnsi"/>
                <w:sz w:val="18"/>
                <w:szCs w:val="18"/>
              </w:rPr>
              <w:t>reticoli e percorsi…</w:t>
            </w:r>
            <w:r w:rsidR="00CD2DD0" w:rsidRPr="00CF77A5">
              <w:rPr>
                <w:rFonts w:asciiTheme="minorHAnsi" w:hAnsiTheme="minorHAnsi" w:cstheme="minorHAnsi"/>
                <w:sz w:val="18"/>
                <w:szCs w:val="18"/>
              </w:rPr>
              <w:t>)</w:t>
            </w:r>
          </w:p>
          <w:p w:rsidR="00AD7A3D" w:rsidRPr="00CF77A5" w:rsidRDefault="006E6F50" w:rsidP="000077AF">
            <w:pPr>
              <w:numPr>
                <w:ilvl w:val="0"/>
                <w:numId w:val="3"/>
              </w:numPr>
              <w:rPr>
                <w:rFonts w:asciiTheme="minorHAnsi" w:hAnsiTheme="minorHAnsi" w:cstheme="minorHAnsi"/>
                <w:sz w:val="18"/>
                <w:szCs w:val="18"/>
              </w:rPr>
            </w:pPr>
            <w:r w:rsidRPr="00CF77A5">
              <w:rPr>
                <w:rFonts w:asciiTheme="minorHAnsi" w:hAnsiTheme="minorHAnsi" w:cstheme="minorHAnsi"/>
                <w:sz w:val="18"/>
                <w:szCs w:val="18"/>
              </w:rPr>
              <w:t>Rappresentazioni musicali attraverso l’uso espressivo del corpo</w:t>
            </w:r>
            <w:r w:rsidR="007D4B46">
              <w:rPr>
                <w:rFonts w:asciiTheme="minorHAnsi" w:hAnsiTheme="minorHAnsi" w:cstheme="minorHAnsi"/>
                <w:sz w:val="18"/>
                <w:szCs w:val="18"/>
              </w:rPr>
              <w:t>.</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6E6F50">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Che senso ha (a cosa serve, per quali apprendimenti)</w:t>
            </w:r>
            <w:r w:rsidR="006E6F50" w:rsidRPr="00CF77A5">
              <w:rPr>
                <w:rFonts w:asciiTheme="minorHAnsi" w:hAnsiTheme="minorHAnsi" w:cstheme="minorHAnsi"/>
                <w:b/>
                <w:sz w:val="18"/>
                <w:szCs w:val="18"/>
              </w:rPr>
              <w:t xml:space="preserve">: </w:t>
            </w:r>
          </w:p>
          <w:p w:rsidR="006E6F50" w:rsidRPr="00CF77A5" w:rsidRDefault="006E6F50" w:rsidP="000968B0">
            <w:pPr>
              <w:numPr>
                <w:ilvl w:val="0"/>
                <w:numId w:val="5"/>
              </w:num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Acquisire un co</w:t>
            </w:r>
            <w:r w:rsidR="007D4B46">
              <w:rPr>
                <w:rFonts w:asciiTheme="minorHAnsi" w:hAnsiTheme="minorHAnsi" w:cstheme="minorHAnsi"/>
                <w:b/>
                <w:sz w:val="18"/>
                <w:szCs w:val="18"/>
              </w:rPr>
              <w:t xml:space="preserve">mportamento corretto nel gioco, </w:t>
            </w:r>
            <w:r w:rsidRPr="00CF77A5">
              <w:rPr>
                <w:rFonts w:asciiTheme="minorHAnsi" w:hAnsiTheme="minorHAnsi" w:cstheme="minorHAnsi"/>
                <w:b/>
                <w:sz w:val="18"/>
                <w:szCs w:val="18"/>
              </w:rPr>
              <w:t>nel lavoro e nella salvaguardia dell’ambiente.</w:t>
            </w:r>
          </w:p>
          <w:p w:rsidR="006E6F50" w:rsidRPr="00CF77A5" w:rsidRDefault="006E6F50" w:rsidP="000968B0">
            <w:pPr>
              <w:numPr>
                <w:ilvl w:val="0"/>
                <w:numId w:val="5"/>
              </w:num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Partecipare e collaborare al lavoro collettivo in modo produttivo e pertinente.</w:t>
            </w:r>
          </w:p>
          <w:p w:rsidR="006E6F50" w:rsidRPr="00CF77A5" w:rsidRDefault="006E6F50" w:rsidP="000968B0">
            <w:pPr>
              <w:numPr>
                <w:ilvl w:val="0"/>
                <w:numId w:val="5"/>
              </w:num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Individuare le differenze e valorizzarle in ruoli funzionali al gruppo</w:t>
            </w:r>
            <w:r w:rsidR="007D4B46">
              <w:rPr>
                <w:rFonts w:asciiTheme="minorHAnsi" w:hAnsiTheme="minorHAnsi" w:cstheme="minorHAnsi"/>
                <w:b/>
                <w:sz w:val="18"/>
                <w:szCs w:val="18"/>
              </w:rPr>
              <w:t>.</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Tempi</w:t>
            </w:r>
            <w:r w:rsidR="006E6F50" w:rsidRPr="00CF77A5">
              <w:rPr>
                <w:rFonts w:asciiTheme="minorHAnsi" w:hAnsiTheme="minorHAnsi" w:cstheme="minorHAnsi"/>
                <w:b/>
                <w:sz w:val="18"/>
                <w:szCs w:val="18"/>
              </w:rPr>
              <w:t>: Da Ottobre a Dicembre</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Risorse (strumenti, consulenze, opportunità…)</w:t>
            </w:r>
            <w:r w:rsidR="006E6F50" w:rsidRPr="00CF77A5">
              <w:rPr>
                <w:rFonts w:asciiTheme="minorHAnsi" w:hAnsiTheme="minorHAnsi" w:cstheme="minorHAnsi"/>
                <w:b/>
                <w:sz w:val="18"/>
                <w:szCs w:val="18"/>
              </w:rPr>
              <w:t>: Tutti i docenti di classe, libri, video, laboratori.</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Criteri di valutazione</w:t>
            </w:r>
            <w:r w:rsidR="006E6F50" w:rsidRPr="00CF77A5">
              <w:rPr>
                <w:rFonts w:asciiTheme="minorHAnsi" w:hAnsiTheme="minorHAnsi" w:cstheme="minorHAnsi"/>
                <w:b/>
                <w:sz w:val="18"/>
                <w:szCs w:val="18"/>
              </w:rPr>
              <w:t>: I docenti coinvolti valuteranno quanto prodotto nel corso dell’esposizione finale e daranno anche una valutazione di profitto nelle singole discipline, deducendola dalle relazioni individuali</w:t>
            </w:r>
            <w:r w:rsidR="00A642A2" w:rsidRPr="00CF77A5">
              <w:rPr>
                <w:rFonts w:asciiTheme="minorHAnsi" w:hAnsiTheme="minorHAnsi" w:cstheme="minorHAnsi"/>
                <w:b/>
                <w:sz w:val="18"/>
                <w:szCs w:val="18"/>
              </w:rPr>
              <w:t>.</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DB04CC">
            <w:pPr>
              <w:spacing w:after="0" w:line="240" w:lineRule="auto"/>
              <w:rPr>
                <w:rFonts w:asciiTheme="minorHAnsi" w:hAnsiTheme="minorHAnsi" w:cstheme="minorHAnsi"/>
                <w:sz w:val="18"/>
                <w:szCs w:val="18"/>
              </w:rPr>
            </w:pPr>
          </w:p>
        </w:tc>
      </w:tr>
    </w:tbl>
    <w:p w:rsidR="00AD7A3D" w:rsidRPr="00CF77A5" w:rsidRDefault="00AD7A3D" w:rsidP="00AD7A3D">
      <w:pPr>
        <w:spacing w:after="0" w:line="240" w:lineRule="auto"/>
        <w:ind w:left="1080" w:hanging="1080"/>
        <w:jc w:val="both"/>
        <w:rPr>
          <w:rFonts w:asciiTheme="minorHAnsi" w:hAnsiTheme="minorHAnsi" w:cstheme="minorHAnsi"/>
          <w:sz w:val="18"/>
          <w:szCs w:val="18"/>
        </w:rPr>
      </w:pPr>
    </w:p>
    <w:p w:rsidR="00AD7A3D" w:rsidRPr="00355BD5" w:rsidRDefault="00AD7A3D" w:rsidP="00AD7A3D">
      <w:pPr>
        <w:pStyle w:val="Titolo5"/>
        <w:spacing w:before="0" w:after="0" w:line="240" w:lineRule="auto"/>
        <w:jc w:val="center"/>
        <w:rPr>
          <w:rFonts w:ascii="Arial Narrow" w:hAnsi="Arial Narrow" w:cs="Arial"/>
          <w:i w:val="0"/>
          <w:sz w:val="32"/>
          <w:szCs w:val="32"/>
        </w:rPr>
      </w:pPr>
      <w:r w:rsidRPr="00CF77A5">
        <w:rPr>
          <w:rFonts w:asciiTheme="minorHAnsi" w:hAnsiTheme="minorHAnsi" w:cstheme="minorHAnsi"/>
          <w:sz w:val="18"/>
          <w:szCs w:val="18"/>
        </w:rPr>
        <w:br w:type="page"/>
      </w:r>
      <w:r w:rsidRPr="00355BD5">
        <w:rPr>
          <w:rFonts w:ascii="Arial Narrow" w:hAnsi="Arial Narrow" w:cs="Arial"/>
          <w:i w:val="0"/>
          <w:sz w:val="32"/>
          <w:szCs w:val="32"/>
        </w:rPr>
        <w:lastRenderedPageBreak/>
        <w:t>PIANO DI LAVORO UDA</w:t>
      </w:r>
    </w:p>
    <w:p w:rsidR="00AD7A3D" w:rsidRPr="00D67B5C" w:rsidRDefault="00AD7A3D" w:rsidP="00AD7A3D">
      <w:pPr>
        <w:spacing w:after="0" w:line="240" w:lineRule="auto"/>
        <w:rPr>
          <w:rFonts w:ascii="Arial Narrow" w:hAnsi="Arial Narrow" w:cs="Arial"/>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89"/>
      </w:tblGrid>
      <w:tr w:rsidR="00AD7A3D" w:rsidRPr="00302938" w:rsidTr="00CD0706">
        <w:trPr>
          <w:trHeight w:val="366"/>
        </w:trPr>
        <w:tc>
          <w:tcPr>
            <w:tcW w:w="5000" w:type="pct"/>
            <w:tcBorders>
              <w:top w:val="single" w:sz="4" w:space="0" w:color="auto"/>
              <w:left w:val="single" w:sz="4" w:space="0" w:color="auto"/>
              <w:bottom w:val="single" w:sz="4" w:space="0" w:color="auto"/>
              <w:right w:val="single" w:sz="4" w:space="0" w:color="auto"/>
            </w:tcBorders>
          </w:tcPr>
          <w:p w:rsidR="00AD7A3D" w:rsidRPr="00302938" w:rsidRDefault="00AD7A3D"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UNITÀ DI APPRENDIMENTO:</w:t>
            </w:r>
            <w:r w:rsidR="00A642A2" w:rsidRPr="00302938">
              <w:rPr>
                <w:rFonts w:asciiTheme="minorHAnsi" w:hAnsiTheme="minorHAnsi" w:cstheme="minorHAnsi"/>
                <w:sz w:val="18"/>
                <w:szCs w:val="18"/>
              </w:rPr>
              <w:t xml:space="preserve"> Gioc</w:t>
            </w:r>
            <w:r w:rsidR="00D9505E" w:rsidRPr="00302938">
              <w:rPr>
                <w:rFonts w:asciiTheme="minorHAnsi" w:hAnsiTheme="minorHAnsi" w:cstheme="minorHAnsi"/>
                <w:sz w:val="18"/>
                <w:szCs w:val="18"/>
              </w:rPr>
              <w:t>o e mi diverto</w:t>
            </w:r>
          </w:p>
        </w:tc>
      </w:tr>
      <w:tr w:rsidR="00AD7A3D" w:rsidRPr="00302938" w:rsidTr="00CD0706">
        <w:trPr>
          <w:trHeight w:val="366"/>
        </w:trPr>
        <w:tc>
          <w:tcPr>
            <w:tcW w:w="5000" w:type="pct"/>
            <w:tcBorders>
              <w:top w:val="single" w:sz="4" w:space="0" w:color="auto"/>
              <w:left w:val="single" w:sz="4" w:space="0" w:color="auto"/>
              <w:bottom w:val="single" w:sz="4" w:space="0" w:color="auto"/>
              <w:right w:val="single" w:sz="4" w:space="0" w:color="auto"/>
            </w:tcBorders>
          </w:tcPr>
          <w:p w:rsidR="00AD7A3D" w:rsidRPr="00302938" w:rsidRDefault="00AD7A3D"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Coordinatore:</w:t>
            </w:r>
            <w:r w:rsidR="006E4A6D">
              <w:rPr>
                <w:rFonts w:asciiTheme="minorHAnsi" w:hAnsiTheme="minorHAnsi" w:cstheme="minorHAnsi"/>
                <w:sz w:val="18"/>
                <w:szCs w:val="18"/>
              </w:rPr>
              <w:t xml:space="preserve"> </w:t>
            </w:r>
            <w:proofErr w:type="spellStart"/>
            <w:r w:rsidR="00CD2DD0" w:rsidRPr="00302938">
              <w:rPr>
                <w:rFonts w:asciiTheme="minorHAnsi" w:hAnsiTheme="minorHAnsi" w:cstheme="minorHAnsi"/>
                <w:sz w:val="18"/>
                <w:szCs w:val="18"/>
              </w:rPr>
              <w:t>Foti</w:t>
            </w:r>
            <w:proofErr w:type="spellEnd"/>
            <w:r w:rsidR="00CD2DD0" w:rsidRPr="00302938">
              <w:rPr>
                <w:rFonts w:asciiTheme="minorHAnsi" w:hAnsiTheme="minorHAnsi" w:cstheme="minorHAnsi"/>
                <w:sz w:val="18"/>
                <w:szCs w:val="18"/>
              </w:rPr>
              <w:t xml:space="preserve"> Giuseppa</w:t>
            </w:r>
          </w:p>
        </w:tc>
      </w:tr>
      <w:tr w:rsidR="00AD7A3D" w:rsidRPr="00302938" w:rsidTr="00CD0706">
        <w:trPr>
          <w:trHeight w:val="366"/>
        </w:trPr>
        <w:tc>
          <w:tcPr>
            <w:tcW w:w="5000" w:type="pct"/>
            <w:tcBorders>
              <w:top w:val="single" w:sz="4" w:space="0" w:color="auto"/>
              <w:left w:val="single" w:sz="4" w:space="0" w:color="auto"/>
              <w:bottom w:val="single" w:sz="4" w:space="0" w:color="auto"/>
              <w:right w:val="single" w:sz="4" w:space="0" w:color="auto"/>
            </w:tcBorders>
          </w:tcPr>
          <w:p w:rsidR="00AD7A3D" w:rsidRPr="00302938" w:rsidRDefault="00AD7A3D"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Collaboratori :</w:t>
            </w:r>
            <w:r w:rsidR="00A642A2" w:rsidRPr="00302938">
              <w:rPr>
                <w:rFonts w:asciiTheme="minorHAnsi" w:hAnsiTheme="minorHAnsi" w:cstheme="minorHAnsi"/>
                <w:sz w:val="18"/>
                <w:szCs w:val="18"/>
              </w:rPr>
              <w:t xml:space="preserve"> Docenti delle classi prime dell’istituto</w:t>
            </w:r>
          </w:p>
        </w:tc>
      </w:tr>
    </w:tbl>
    <w:p w:rsidR="00AD7A3D" w:rsidRPr="00302938" w:rsidRDefault="00AD7A3D" w:rsidP="00AD7A3D">
      <w:pPr>
        <w:spacing w:after="0" w:line="240" w:lineRule="auto"/>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i/>
          <w:sz w:val="18"/>
          <w:szCs w:val="18"/>
        </w:rPr>
        <w:t>PIANO DI LAVORO UDA</w:t>
      </w:r>
    </w:p>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 xml:space="preserve">SPECIFICAZIONE DELLE FASI </w:t>
      </w:r>
    </w:p>
    <w:p w:rsidR="00AD7A3D" w:rsidRPr="00302938" w:rsidRDefault="00AD7A3D" w:rsidP="00AD7A3D">
      <w:pPr>
        <w:spacing w:after="0" w:line="240" w:lineRule="auto"/>
        <w:jc w:val="center"/>
        <w:rPr>
          <w:rFonts w:asciiTheme="minorHAnsi" w:hAnsiTheme="minorHAnsi" w:cstheme="minorHAnsi"/>
          <w:sz w:val="18"/>
          <w:szCs w:val="18"/>
        </w:rPr>
      </w:pPr>
      <w:r w:rsidRPr="00302938">
        <w:rPr>
          <w:rFonts w:asciiTheme="minorHAnsi" w:hAnsiTheme="minorHAnsi" w:cstheme="minorHAnsi"/>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9"/>
        <w:gridCol w:w="2008"/>
        <w:gridCol w:w="2239"/>
        <w:gridCol w:w="1337"/>
        <w:gridCol w:w="1337"/>
        <w:gridCol w:w="1338"/>
        <w:gridCol w:w="1338"/>
      </w:tblGrid>
      <w:tr w:rsidR="00A642A2" w:rsidRPr="00302938"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Fasi</w:t>
            </w:r>
          </w:p>
        </w:tc>
        <w:tc>
          <w:tcPr>
            <w:tcW w:w="75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 xml:space="preserve">Attività </w:t>
            </w:r>
          </w:p>
        </w:tc>
        <w:tc>
          <w:tcPr>
            <w:tcW w:w="75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 xml:space="preserve">Strumenti </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Evidenze osservabili</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 xml:space="preserve">Esiti </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Tempi</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 xml:space="preserve">Valutazione </w:t>
            </w:r>
          </w:p>
        </w:tc>
      </w:tr>
      <w:tr w:rsidR="00A642A2" w:rsidRPr="00302938"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1</w:t>
            </w:r>
            <w:r w:rsidR="00A642A2" w:rsidRPr="00302938">
              <w:rPr>
                <w:rFonts w:asciiTheme="minorHAnsi" w:hAnsiTheme="minorHAnsi" w:cstheme="minorHAnsi"/>
                <w:b/>
                <w:sz w:val="18"/>
                <w:szCs w:val="18"/>
              </w:rPr>
              <w:t xml:space="preserve"> Attivazione raccolta dati</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A642A2" w:rsidP="000968B0">
            <w:pPr>
              <w:numPr>
                <w:ilvl w:val="0"/>
                <w:numId w:val="6"/>
              </w:num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Ascolti, condivisioni, riflessioni e approfondimenti sul vivere in gruppo e nell’ambiente.</w:t>
            </w:r>
          </w:p>
          <w:p w:rsidR="00A642A2" w:rsidRPr="00302938" w:rsidRDefault="00A642A2" w:rsidP="000968B0">
            <w:pPr>
              <w:numPr>
                <w:ilvl w:val="0"/>
                <w:numId w:val="6"/>
              </w:num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Esperienza di gioco e lavoro in gruppo.</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CD2DD0" w:rsidP="00A642A2">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Libri</w:t>
            </w:r>
            <w:r w:rsidR="00A642A2" w:rsidRPr="00302938">
              <w:rPr>
                <w:rFonts w:asciiTheme="minorHAnsi" w:hAnsiTheme="minorHAnsi" w:cstheme="minorHAnsi"/>
                <w:sz w:val="18"/>
                <w:szCs w:val="18"/>
              </w:rPr>
              <w:t>, materiali di facile consumo.</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Ascolta e comprende.</w:t>
            </w:r>
          </w:p>
          <w:p w:rsidR="00C22A38"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Racconta oralmente le proprie esperienze.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Interagisce in diverse situazioni comunicative.</w:t>
            </w:r>
          </w:p>
          <w:p w:rsidR="00C22A38"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Ascolta e comprende.</w:t>
            </w:r>
          </w:p>
          <w:p w:rsidR="00C22A38"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Espone oralmente.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2 ore a settimana</w:t>
            </w:r>
          </w:p>
          <w:p w:rsidR="00C22A38" w:rsidRPr="00302938" w:rsidRDefault="00C22A38" w:rsidP="00C22A38">
            <w:pPr>
              <w:spacing w:after="0" w:line="240" w:lineRule="auto"/>
              <w:rPr>
                <w:rFonts w:asciiTheme="minorHAnsi" w:hAnsiTheme="minorHAnsi" w:cstheme="minorHAnsi"/>
                <w:sz w:val="18"/>
                <w:szCs w:val="18"/>
              </w:rPr>
            </w:pPr>
          </w:p>
          <w:p w:rsidR="00C22A38"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8 ore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Capacità di ascolto nella conversazione guidata. Coinvolgimento nelle argomentazioni.</w:t>
            </w:r>
          </w:p>
        </w:tc>
      </w:tr>
      <w:tr w:rsidR="00A642A2" w:rsidRPr="00302938"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2</w:t>
            </w:r>
            <w:r w:rsidR="00A642A2" w:rsidRPr="00302938">
              <w:rPr>
                <w:rFonts w:asciiTheme="minorHAnsi" w:hAnsiTheme="minorHAnsi" w:cstheme="minorHAnsi"/>
                <w:b/>
                <w:sz w:val="18"/>
                <w:szCs w:val="18"/>
              </w:rPr>
              <w:t xml:space="preserve"> Creazione dei manufatti</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10675E" w:rsidP="0010675E">
            <w:pPr>
              <w:spacing w:after="0" w:line="240" w:lineRule="auto"/>
              <w:rPr>
                <w:rFonts w:asciiTheme="minorHAnsi" w:hAnsiTheme="minorHAnsi" w:cstheme="minorHAnsi"/>
                <w:sz w:val="18"/>
                <w:szCs w:val="18"/>
              </w:rPr>
            </w:pPr>
            <w:r>
              <w:rPr>
                <w:rFonts w:asciiTheme="minorHAnsi" w:hAnsiTheme="minorHAnsi" w:cstheme="minorHAnsi"/>
                <w:sz w:val="18"/>
                <w:szCs w:val="18"/>
              </w:rPr>
              <w:t>Predi</w:t>
            </w:r>
            <w:r w:rsidR="00CD2DD0" w:rsidRPr="00302938">
              <w:rPr>
                <w:rFonts w:asciiTheme="minorHAnsi" w:hAnsiTheme="minorHAnsi" w:cstheme="minorHAnsi"/>
                <w:sz w:val="18"/>
                <w:szCs w:val="18"/>
              </w:rPr>
              <w:t>sposizione</w:t>
            </w:r>
            <w:r>
              <w:rPr>
                <w:rFonts w:asciiTheme="minorHAnsi" w:hAnsiTheme="minorHAnsi" w:cstheme="minorHAnsi"/>
                <w:sz w:val="18"/>
                <w:szCs w:val="18"/>
              </w:rPr>
              <w:t xml:space="preserve"> e realizzazione </w:t>
            </w:r>
            <w:r w:rsidR="00CD2DD0" w:rsidRPr="00302938">
              <w:rPr>
                <w:rFonts w:asciiTheme="minorHAnsi" w:hAnsiTheme="minorHAnsi" w:cstheme="minorHAnsi"/>
                <w:sz w:val="18"/>
                <w:szCs w:val="18"/>
              </w:rPr>
              <w:t xml:space="preserve">di </w:t>
            </w:r>
            <w:r>
              <w:rPr>
                <w:rFonts w:asciiTheme="minorHAnsi" w:hAnsiTheme="minorHAnsi" w:cstheme="minorHAnsi"/>
                <w:sz w:val="18"/>
                <w:szCs w:val="18"/>
              </w:rPr>
              <w:t>manufatti</w:t>
            </w:r>
            <w:r w:rsidR="00A642A2" w:rsidRPr="00302938">
              <w:rPr>
                <w:rFonts w:asciiTheme="minorHAnsi" w:hAnsiTheme="minorHAnsi" w:cstheme="minorHAnsi"/>
                <w:sz w:val="18"/>
                <w:szCs w:val="18"/>
              </w:rPr>
              <w:t>.</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A642A2" w:rsidP="000968B0">
            <w:pPr>
              <w:numPr>
                <w:ilvl w:val="0"/>
                <w:numId w:val="7"/>
              </w:num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Osservazioni mirate</w:t>
            </w:r>
            <w:r w:rsidR="00C22A38" w:rsidRPr="00302938">
              <w:rPr>
                <w:rFonts w:asciiTheme="minorHAnsi" w:hAnsiTheme="minorHAnsi" w:cstheme="minorHAnsi"/>
                <w:sz w:val="18"/>
                <w:szCs w:val="18"/>
              </w:rPr>
              <w:t>.</w:t>
            </w:r>
          </w:p>
          <w:p w:rsidR="00A642A2" w:rsidRPr="00302938" w:rsidRDefault="00A642A2" w:rsidP="000968B0">
            <w:pPr>
              <w:numPr>
                <w:ilvl w:val="0"/>
                <w:numId w:val="7"/>
              </w:num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Conversazioni e griglie per la registrazione dei dati</w:t>
            </w:r>
            <w:r w:rsidR="00C22A38" w:rsidRPr="00302938">
              <w:rPr>
                <w:rFonts w:asciiTheme="minorHAnsi" w:hAnsiTheme="minorHAnsi" w:cstheme="minorHAnsi"/>
                <w:sz w:val="18"/>
                <w:szCs w:val="18"/>
              </w:rPr>
              <w:t>.</w:t>
            </w:r>
          </w:p>
          <w:p w:rsidR="00C22A38" w:rsidRPr="00302938" w:rsidRDefault="00C22A38" w:rsidP="000968B0">
            <w:pPr>
              <w:numPr>
                <w:ilvl w:val="0"/>
                <w:numId w:val="7"/>
              </w:num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Ascolto di brani.</w:t>
            </w:r>
          </w:p>
          <w:p w:rsidR="00C22A38" w:rsidRPr="00302938" w:rsidRDefault="00C22A38" w:rsidP="000968B0">
            <w:pPr>
              <w:numPr>
                <w:ilvl w:val="0"/>
                <w:numId w:val="7"/>
              </w:num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Schede, letture, testi.</w:t>
            </w:r>
          </w:p>
          <w:p w:rsidR="00C22A38" w:rsidRPr="00302938" w:rsidRDefault="0059501F" w:rsidP="000968B0">
            <w:pPr>
              <w:numPr>
                <w:ilvl w:val="0"/>
                <w:numId w:val="7"/>
              </w:numPr>
              <w:spacing w:after="0" w:line="240" w:lineRule="auto"/>
              <w:rPr>
                <w:rFonts w:asciiTheme="minorHAnsi" w:hAnsiTheme="minorHAnsi" w:cstheme="minorHAnsi"/>
                <w:sz w:val="18"/>
                <w:szCs w:val="18"/>
              </w:rPr>
            </w:pPr>
            <w:r>
              <w:rPr>
                <w:rFonts w:asciiTheme="minorHAnsi" w:hAnsiTheme="minorHAnsi" w:cstheme="minorHAnsi"/>
                <w:sz w:val="18"/>
                <w:szCs w:val="18"/>
              </w:rPr>
              <w:t>C</w:t>
            </w:r>
            <w:r w:rsidR="00C22A38" w:rsidRPr="00302938">
              <w:rPr>
                <w:rFonts w:asciiTheme="minorHAnsi" w:hAnsiTheme="minorHAnsi" w:cstheme="minorHAnsi"/>
                <w:sz w:val="18"/>
                <w:szCs w:val="18"/>
              </w:rPr>
              <w:t>artelloni.</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Spiega utilizzando un linguaggio specifico.</w:t>
            </w:r>
          </w:p>
          <w:p w:rsidR="00C22A38" w:rsidRPr="00302938" w:rsidRDefault="00C22A38"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Realizza prodotti tenendo conto dei fattori trattati.</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Collabora attivamente alle iniziative proposte.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337617"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2</w:t>
            </w:r>
            <w:r w:rsidR="00C22A38" w:rsidRPr="00302938">
              <w:rPr>
                <w:rFonts w:asciiTheme="minorHAnsi" w:hAnsiTheme="minorHAnsi" w:cstheme="minorHAnsi"/>
                <w:sz w:val="18"/>
                <w:szCs w:val="18"/>
              </w:rPr>
              <w:t xml:space="preserve"> ore a settimana</w:t>
            </w:r>
          </w:p>
          <w:p w:rsidR="00C22A38" w:rsidRPr="00302938" w:rsidRDefault="00C22A38" w:rsidP="00AD7A3D">
            <w:pPr>
              <w:spacing w:after="0" w:line="240" w:lineRule="auto"/>
              <w:rPr>
                <w:rFonts w:asciiTheme="minorHAnsi" w:hAnsiTheme="minorHAnsi" w:cstheme="minorHAnsi"/>
                <w:sz w:val="18"/>
                <w:szCs w:val="18"/>
              </w:rPr>
            </w:pPr>
          </w:p>
          <w:p w:rsidR="00C22A38" w:rsidRPr="00302938" w:rsidRDefault="00337617"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8</w:t>
            </w:r>
            <w:r w:rsidR="00C22A38" w:rsidRPr="00302938">
              <w:rPr>
                <w:rFonts w:asciiTheme="minorHAnsi" w:hAnsiTheme="minorHAnsi" w:cstheme="minorHAnsi"/>
                <w:sz w:val="18"/>
                <w:szCs w:val="18"/>
              </w:rPr>
              <w:t xml:space="preserve"> ore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337617"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Capacità di cooperare nella realizzazione del manufatto.</w:t>
            </w:r>
          </w:p>
        </w:tc>
      </w:tr>
      <w:tr w:rsidR="00A642A2" w:rsidRPr="00302938" w:rsidTr="003E14D7">
        <w:trPr>
          <w:trHeight w:val="405"/>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3</w:t>
            </w:r>
            <w:r w:rsidR="00A642A2" w:rsidRPr="00302938">
              <w:rPr>
                <w:rFonts w:asciiTheme="minorHAnsi" w:hAnsiTheme="minorHAnsi" w:cstheme="minorHAnsi"/>
                <w:b/>
                <w:sz w:val="18"/>
                <w:szCs w:val="18"/>
              </w:rPr>
              <w:t xml:space="preserve"> Esposizione del prodotto finale</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337617"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Riflessioni sulle esperienze vissute</w:t>
            </w:r>
            <w:r w:rsidR="00A642A2" w:rsidRPr="00302938">
              <w:rPr>
                <w:rFonts w:asciiTheme="minorHAnsi" w:hAnsiTheme="minorHAnsi" w:cstheme="minorHAnsi"/>
                <w:sz w:val="18"/>
                <w:szCs w:val="18"/>
              </w:rPr>
              <w:t>.</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6212D3" w:rsidP="006212D3">
            <w:pPr>
              <w:spacing w:after="0" w:line="240" w:lineRule="auto"/>
              <w:rPr>
                <w:rFonts w:asciiTheme="minorHAnsi" w:hAnsiTheme="minorHAnsi" w:cstheme="minorHAnsi"/>
                <w:sz w:val="18"/>
                <w:szCs w:val="18"/>
              </w:rPr>
            </w:pPr>
            <w:r>
              <w:rPr>
                <w:rFonts w:asciiTheme="minorHAnsi" w:hAnsiTheme="minorHAnsi" w:cstheme="minorHAnsi"/>
                <w:sz w:val="18"/>
                <w:szCs w:val="18"/>
              </w:rPr>
              <w:t>Quanto occorre per l’e</w:t>
            </w:r>
            <w:bookmarkStart w:id="0" w:name="_GoBack"/>
            <w:bookmarkEnd w:id="0"/>
            <w:r w:rsidR="00C22A38" w:rsidRPr="00302938">
              <w:rPr>
                <w:rFonts w:asciiTheme="minorHAnsi" w:hAnsiTheme="minorHAnsi" w:cstheme="minorHAnsi"/>
                <w:sz w:val="18"/>
                <w:szCs w:val="18"/>
              </w:rPr>
              <w:t>sposizione dei lavori prodotti.</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337617"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Capacità di e</w:t>
            </w:r>
            <w:r w:rsidR="00C22A38" w:rsidRPr="00302938">
              <w:rPr>
                <w:rFonts w:asciiTheme="minorHAnsi" w:hAnsiTheme="minorHAnsi" w:cstheme="minorHAnsi"/>
                <w:sz w:val="18"/>
                <w:szCs w:val="18"/>
              </w:rPr>
              <w:t>seguire manufatti con tecniche diverse.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 xml:space="preserve">Rispondenza del prodotto ai requisiti richiesti (correttezza e precisione delle informazioni). </w:t>
            </w:r>
          </w:p>
          <w:p w:rsidR="00C22A38" w:rsidRPr="00302938" w:rsidRDefault="00C22A38"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Pertinenza dei dati rispetto all’obiettivo.</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4 ore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Capacità di cooperazione e collaborazione.</w:t>
            </w:r>
          </w:p>
        </w:tc>
      </w:tr>
      <w:tr w:rsidR="00A642A2" w:rsidRPr="00302938"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4</w:t>
            </w:r>
            <w:r w:rsidR="00A642A2" w:rsidRPr="00302938">
              <w:rPr>
                <w:rFonts w:asciiTheme="minorHAnsi" w:hAnsiTheme="minorHAnsi" w:cstheme="minorHAnsi"/>
                <w:b/>
                <w:sz w:val="18"/>
                <w:szCs w:val="18"/>
              </w:rPr>
              <w:t xml:space="preserve"> </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r>
      <w:tr w:rsidR="00A642A2" w:rsidRPr="00302938" w:rsidTr="003E14D7">
        <w:trPr>
          <w:trHeight w:val="405"/>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5</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r>
    </w:tbl>
    <w:p w:rsidR="00AD7A3D" w:rsidRPr="00302938" w:rsidRDefault="00AD7A3D" w:rsidP="00AD7A3D">
      <w:pPr>
        <w:spacing w:after="0" w:line="240" w:lineRule="auto"/>
        <w:jc w:val="center"/>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i/>
          <w:sz w:val="18"/>
          <w:szCs w:val="18"/>
        </w:rPr>
        <w:t>PIANO DI LAVORO UDA</w:t>
      </w:r>
    </w:p>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DIAGRAMMA DI GANTT</w:t>
      </w:r>
    </w:p>
    <w:p w:rsidR="00AD7A3D" w:rsidRPr="00302938" w:rsidRDefault="00AD7A3D" w:rsidP="00AD7A3D">
      <w:pPr>
        <w:spacing w:after="0" w:line="240" w:lineRule="auto"/>
        <w:rPr>
          <w:rFonts w:asciiTheme="minorHAnsi"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509"/>
        <w:gridCol w:w="1508"/>
        <w:gridCol w:w="1508"/>
        <w:gridCol w:w="1508"/>
        <w:gridCol w:w="1508"/>
        <w:gridCol w:w="1506"/>
      </w:tblGrid>
      <w:tr w:rsidR="00AD7A3D" w:rsidRPr="00302938" w:rsidTr="003E14D7">
        <w:trPr>
          <w:trHeight w:val="352"/>
        </w:trPr>
        <w:tc>
          <w:tcPr>
            <w:tcW w:w="765" w:type="pct"/>
            <w:tcBorders>
              <w:top w:val="nil"/>
              <w:left w:val="nil"/>
            </w:tcBorders>
          </w:tcPr>
          <w:p w:rsidR="00AD7A3D" w:rsidRPr="00302938" w:rsidRDefault="00AD7A3D" w:rsidP="00AD7A3D">
            <w:pPr>
              <w:spacing w:after="0" w:line="240" w:lineRule="auto"/>
              <w:jc w:val="both"/>
              <w:rPr>
                <w:rFonts w:asciiTheme="minorHAnsi" w:hAnsiTheme="minorHAnsi" w:cstheme="minorHAnsi"/>
                <w:sz w:val="18"/>
                <w:szCs w:val="18"/>
              </w:rPr>
            </w:pPr>
          </w:p>
        </w:tc>
        <w:tc>
          <w:tcPr>
            <w:tcW w:w="4235" w:type="pct"/>
            <w:gridSpan w:val="6"/>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Tempi</w:t>
            </w:r>
          </w:p>
        </w:tc>
      </w:tr>
      <w:tr w:rsidR="00AD7A3D" w:rsidRPr="00302938" w:rsidTr="003E14D7">
        <w:trPr>
          <w:trHeight w:val="352"/>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Fasi</w:t>
            </w:r>
          </w:p>
        </w:tc>
        <w:tc>
          <w:tcPr>
            <w:tcW w:w="706" w:type="pct"/>
          </w:tcPr>
          <w:p w:rsidR="00AD7A3D" w:rsidRPr="00302938" w:rsidRDefault="00C22A38" w:rsidP="00AD7A3D">
            <w:pPr>
              <w:spacing w:after="0" w:line="240" w:lineRule="auto"/>
              <w:jc w:val="both"/>
              <w:rPr>
                <w:rFonts w:asciiTheme="minorHAnsi" w:hAnsiTheme="minorHAnsi" w:cstheme="minorHAnsi"/>
                <w:b/>
                <w:sz w:val="18"/>
                <w:szCs w:val="18"/>
              </w:rPr>
            </w:pPr>
            <w:r w:rsidRPr="00302938">
              <w:rPr>
                <w:rFonts w:asciiTheme="minorHAnsi" w:hAnsiTheme="minorHAnsi" w:cstheme="minorHAnsi"/>
                <w:b/>
                <w:sz w:val="18"/>
                <w:szCs w:val="18"/>
              </w:rPr>
              <w:t>OTTOBRE</w:t>
            </w:r>
          </w:p>
        </w:tc>
        <w:tc>
          <w:tcPr>
            <w:tcW w:w="706" w:type="pct"/>
          </w:tcPr>
          <w:p w:rsidR="00AD7A3D" w:rsidRPr="00302938" w:rsidRDefault="00C22A38" w:rsidP="00AD7A3D">
            <w:pPr>
              <w:spacing w:after="0" w:line="240" w:lineRule="auto"/>
              <w:jc w:val="both"/>
              <w:rPr>
                <w:rFonts w:asciiTheme="minorHAnsi" w:hAnsiTheme="minorHAnsi" w:cstheme="minorHAnsi"/>
                <w:b/>
                <w:sz w:val="18"/>
                <w:szCs w:val="18"/>
              </w:rPr>
            </w:pPr>
            <w:r w:rsidRPr="00302938">
              <w:rPr>
                <w:rFonts w:asciiTheme="minorHAnsi" w:hAnsiTheme="minorHAnsi" w:cstheme="minorHAnsi"/>
                <w:b/>
                <w:sz w:val="18"/>
                <w:szCs w:val="18"/>
              </w:rPr>
              <w:t>NOVEMBRE</w:t>
            </w:r>
          </w:p>
        </w:tc>
        <w:tc>
          <w:tcPr>
            <w:tcW w:w="706" w:type="pct"/>
          </w:tcPr>
          <w:p w:rsidR="00AD7A3D" w:rsidRPr="00302938" w:rsidRDefault="00C22A38" w:rsidP="00AD7A3D">
            <w:pPr>
              <w:spacing w:after="0" w:line="240" w:lineRule="auto"/>
              <w:jc w:val="both"/>
              <w:rPr>
                <w:rFonts w:asciiTheme="minorHAnsi" w:hAnsiTheme="minorHAnsi" w:cstheme="minorHAnsi"/>
                <w:b/>
                <w:sz w:val="18"/>
                <w:szCs w:val="18"/>
              </w:rPr>
            </w:pPr>
            <w:r w:rsidRPr="00302938">
              <w:rPr>
                <w:rFonts w:asciiTheme="minorHAnsi" w:hAnsiTheme="minorHAnsi" w:cstheme="minorHAnsi"/>
                <w:b/>
                <w:sz w:val="18"/>
                <w:szCs w:val="18"/>
              </w:rPr>
              <w:t>DICEMBRE</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r w:rsidR="00AD7A3D" w:rsidRPr="00302938" w:rsidTr="003E14D7">
        <w:trPr>
          <w:trHeight w:val="375"/>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1</w:t>
            </w:r>
          </w:p>
        </w:tc>
        <w:tc>
          <w:tcPr>
            <w:tcW w:w="706" w:type="pct"/>
          </w:tcPr>
          <w:p w:rsidR="00AD7A3D" w:rsidRPr="00302938" w:rsidRDefault="00C22A38" w:rsidP="00C22A38">
            <w:pPr>
              <w:spacing w:after="0" w:line="240" w:lineRule="auto"/>
              <w:jc w:val="center"/>
              <w:rPr>
                <w:rFonts w:asciiTheme="minorHAnsi" w:hAnsiTheme="minorHAnsi" w:cstheme="minorHAnsi"/>
                <w:sz w:val="18"/>
                <w:szCs w:val="18"/>
              </w:rPr>
            </w:pPr>
            <w:r w:rsidRPr="00302938">
              <w:rPr>
                <w:rFonts w:asciiTheme="minorHAnsi" w:hAnsiTheme="minorHAnsi" w:cstheme="minorHAnsi"/>
                <w:sz w:val="18"/>
                <w:szCs w:val="18"/>
              </w:rPr>
              <w:t>X</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r w:rsidR="00AD7A3D" w:rsidRPr="00302938" w:rsidTr="003E14D7">
        <w:trPr>
          <w:trHeight w:val="352"/>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2</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C22A38" w:rsidP="00C22A38">
            <w:pPr>
              <w:spacing w:after="0" w:line="240" w:lineRule="auto"/>
              <w:jc w:val="center"/>
              <w:rPr>
                <w:rFonts w:asciiTheme="minorHAnsi" w:hAnsiTheme="minorHAnsi" w:cstheme="minorHAnsi"/>
                <w:sz w:val="18"/>
                <w:szCs w:val="18"/>
              </w:rPr>
            </w:pPr>
            <w:r w:rsidRPr="00302938">
              <w:rPr>
                <w:rFonts w:asciiTheme="minorHAnsi" w:hAnsiTheme="minorHAnsi" w:cstheme="minorHAnsi"/>
                <w:sz w:val="18"/>
                <w:szCs w:val="18"/>
              </w:rPr>
              <w:t>X</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r w:rsidR="00AD7A3D" w:rsidRPr="00302938" w:rsidTr="003E14D7">
        <w:trPr>
          <w:trHeight w:val="352"/>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3</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C22A38" w:rsidP="00C22A38">
            <w:pPr>
              <w:spacing w:after="0" w:line="240" w:lineRule="auto"/>
              <w:jc w:val="center"/>
              <w:rPr>
                <w:rFonts w:asciiTheme="minorHAnsi" w:hAnsiTheme="minorHAnsi" w:cstheme="minorHAnsi"/>
                <w:sz w:val="18"/>
                <w:szCs w:val="18"/>
              </w:rPr>
            </w:pPr>
            <w:r w:rsidRPr="00302938">
              <w:rPr>
                <w:rFonts w:asciiTheme="minorHAnsi" w:hAnsiTheme="minorHAnsi" w:cstheme="minorHAnsi"/>
                <w:sz w:val="18"/>
                <w:szCs w:val="18"/>
              </w:rPr>
              <w:t>X</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r w:rsidR="00AD7A3D" w:rsidRPr="00302938" w:rsidTr="003E14D7">
        <w:trPr>
          <w:trHeight w:val="352"/>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4</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r w:rsidR="00AD7A3D" w:rsidRPr="00302938" w:rsidTr="003E14D7">
        <w:trPr>
          <w:trHeight w:val="375"/>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5</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bl>
    <w:p w:rsidR="00AD7A3D" w:rsidRPr="00302938" w:rsidRDefault="00AD7A3D" w:rsidP="00AD7A3D">
      <w:pPr>
        <w:spacing w:after="0" w:line="240" w:lineRule="auto"/>
        <w:rPr>
          <w:rFonts w:asciiTheme="minorHAnsi" w:hAnsiTheme="minorHAnsi" w:cstheme="minorHAnsi"/>
          <w:sz w:val="18"/>
          <w:szCs w:val="18"/>
        </w:rPr>
      </w:pPr>
    </w:p>
    <w:p w:rsidR="00AD7A3D" w:rsidRPr="00302938" w:rsidRDefault="00AD7A3D" w:rsidP="00AD7A3D">
      <w:pPr>
        <w:spacing w:after="0" w:line="240" w:lineRule="auto"/>
        <w:rPr>
          <w:rFonts w:asciiTheme="minorHAnsi" w:hAnsiTheme="minorHAnsi" w:cstheme="minorHAnsi"/>
          <w:sz w:val="18"/>
          <w:szCs w:val="18"/>
        </w:rPr>
      </w:pPr>
    </w:p>
    <w:p w:rsidR="00AD7A3D" w:rsidRPr="00302938" w:rsidRDefault="00AD7A3D" w:rsidP="00AD7A3D">
      <w:pPr>
        <w:spacing w:after="0" w:line="240" w:lineRule="auto"/>
        <w:rPr>
          <w:rFonts w:asciiTheme="minorHAnsi" w:hAnsiTheme="minorHAnsi" w:cstheme="minorHAnsi"/>
          <w:sz w:val="18"/>
          <w:szCs w:val="18"/>
        </w:rPr>
      </w:pPr>
    </w:p>
    <w:sectPr w:rsidR="00AD7A3D" w:rsidRPr="00302938" w:rsidSect="002110CA">
      <w:footerReference w:type="default" r:id="rId9"/>
      <w:footerReference w:type="first" r:id="rId10"/>
      <w:pgSz w:w="11906" w:h="16838" w:code="9"/>
      <w:pgMar w:top="510" w:right="720" w:bottom="720" w:left="720"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7EE" w:rsidRDefault="007017EE">
      <w:pPr>
        <w:spacing w:after="0" w:line="240" w:lineRule="auto"/>
      </w:pPr>
      <w:r>
        <w:separator/>
      </w:r>
    </w:p>
  </w:endnote>
  <w:endnote w:type="continuationSeparator" w:id="0">
    <w:p w:rsidR="007017EE" w:rsidRDefault="0070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charset w:val="00"/>
    <w:family w:val="roman"/>
    <w:pitch w:val="default"/>
  </w:font>
  <w:font w:name="Times New Roman Bold">
    <w:charset w:val="00"/>
    <w:family w:val="roman"/>
    <w:pitch w:val="default"/>
  </w:font>
  <w:font w:name="Lucida Grande">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A2" w:rsidRDefault="004B657B">
    <w:pPr>
      <w:pStyle w:val="Pidipagina"/>
      <w:jc w:val="right"/>
    </w:pPr>
    <w:r>
      <w:fldChar w:fldCharType="begin"/>
    </w:r>
    <w:r>
      <w:instrText xml:space="preserve"> PAGE   \* MERGEFORMAT </w:instrText>
    </w:r>
    <w:r>
      <w:fldChar w:fldCharType="separate"/>
    </w:r>
    <w:r w:rsidR="006212D3">
      <w:rPr>
        <w:noProof/>
      </w:rPr>
      <w:t>4</w:t>
    </w:r>
    <w:r>
      <w:rPr>
        <w:noProof/>
      </w:rPr>
      <w:fldChar w:fldCharType="end"/>
    </w:r>
  </w:p>
  <w:p w:rsidR="00A642A2" w:rsidRPr="009A7207" w:rsidRDefault="00A642A2" w:rsidP="000177C8">
    <w:pPr>
      <w:spacing w:after="0" w:line="240" w:lineRule="auto"/>
      <w:rPr>
        <w:rFonts w:ascii="Arial Narrow" w:hAnsi="Arial Narrow" w:cs="Arial"/>
        <w:b/>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A2" w:rsidRDefault="004B657B">
    <w:pPr>
      <w:pStyle w:val="Pidipagina"/>
      <w:jc w:val="right"/>
    </w:pPr>
    <w:r>
      <w:fldChar w:fldCharType="begin"/>
    </w:r>
    <w:r>
      <w:instrText xml:space="preserve"> PAGE   \* MERGEFORMAT </w:instrText>
    </w:r>
    <w:r>
      <w:fldChar w:fldCharType="separate"/>
    </w:r>
    <w:r w:rsidR="0031026A">
      <w:rPr>
        <w:noProof/>
      </w:rPr>
      <w:t>1</w:t>
    </w:r>
    <w:r>
      <w:rPr>
        <w:noProof/>
      </w:rPr>
      <w:fldChar w:fldCharType="end"/>
    </w:r>
  </w:p>
  <w:p w:rsidR="00A642A2" w:rsidRDefault="00A642A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7EE" w:rsidRDefault="007017EE">
      <w:pPr>
        <w:spacing w:after="0" w:line="240" w:lineRule="auto"/>
      </w:pPr>
      <w:r>
        <w:separator/>
      </w:r>
    </w:p>
  </w:footnote>
  <w:footnote w:type="continuationSeparator" w:id="0">
    <w:p w:rsidR="007017EE" w:rsidRDefault="00701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05pt;height:11.05pt" o:bullet="t">
        <v:imagedata r:id="rId1" o:title="BD10264_"/>
      </v:shape>
    </w:pict>
  </w:numPicBullet>
  <w:abstractNum w:abstractNumId="0">
    <w:nsid w:val="00000002"/>
    <w:multiLevelType w:val="singleLevel"/>
    <w:tmpl w:val="00000002"/>
    <w:name w:val="WW8Num2"/>
    <w:lvl w:ilvl="0">
      <w:start w:val="1"/>
      <w:numFmt w:val="bullet"/>
      <w:lvlText w:val=""/>
      <w:lvlJc w:val="left"/>
      <w:pPr>
        <w:tabs>
          <w:tab w:val="num" w:pos="170"/>
        </w:tabs>
        <w:ind w:left="170" w:hanging="170"/>
      </w:pPr>
      <w:rPr>
        <w:rFonts w:ascii="Symbol" w:hAnsi="Symbol"/>
        <w:sz w:val="20"/>
      </w:rPr>
    </w:lvl>
  </w:abstractNum>
  <w:abstractNum w:abstractNumId="1">
    <w:nsid w:val="00000003"/>
    <w:multiLevelType w:val="singleLevel"/>
    <w:tmpl w:val="00000003"/>
    <w:name w:val="WW8Num3"/>
    <w:lvl w:ilvl="0">
      <w:start w:val="1"/>
      <w:numFmt w:val="bullet"/>
      <w:lvlText w:val=""/>
      <w:lvlJc w:val="left"/>
      <w:pPr>
        <w:tabs>
          <w:tab w:val="num" w:pos="170"/>
        </w:tabs>
        <w:ind w:left="170" w:hanging="170"/>
      </w:pPr>
      <w:rPr>
        <w:rFonts w:ascii="Symbol" w:hAnsi="Symbol"/>
        <w:sz w:val="20"/>
      </w:rPr>
    </w:lvl>
  </w:abstractNum>
  <w:abstractNum w:abstractNumId="2">
    <w:nsid w:val="00000004"/>
    <w:multiLevelType w:val="singleLevel"/>
    <w:tmpl w:val="00000004"/>
    <w:name w:val="WW8Num4"/>
    <w:lvl w:ilvl="0">
      <w:start w:val="2"/>
      <w:numFmt w:val="bullet"/>
      <w:lvlText w:val=""/>
      <w:lvlJc w:val="left"/>
      <w:pPr>
        <w:tabs>
          <w:tab w:val="num" w:pos="170"/>
        </w:tabs>
        <w:ind w:left="170" w:hanging="170"/>
      </w:pPr>
      <w:rPr>
        <w:rFonts w:ascii="Symbol" w:hAnsi="Symbol"/>
      </w:rPr>
    </w:lvl>
  </w:abstractNum>
  <w:abstractNum w:abstractNumId="3">
    <w:nsid w:val="00000006"/>
    <w:multiLevelType w:val="singleLevel"/>
    <w:tmpl w:val="00000006"/>
    <w:name w:val="WW8Num6"/>
    <w:lvl w:ilvl="0">
      <w:start w:val="1"/>
      <w:numFmt w:val="bullet"/>
      <w:lvlText w:val=""/>
      <w:lvlJc w:val="left"/>
      <w:pPr>
        <w:tabs>
          <w:tab w:val="num" w:pos="170"/>
        </w:tabs>
        <w:ind w:left="170" w:hanging="170"/>
      </w:pPr>
      <w:rPr>
        <w:rFonts w:ascii="Symbol" w:hAnsi="Symbol" w:cs="Times New Roman"/>
      </w:rPr>
    </w:lvl>
  </w:abstractNum>
  <w:abstractNum w:abstractNumId="4">
    <w:nsid w:val="00000007"/>
    <w:multiLevelType w:val="singleLevel"/>
    <w:tmpl w:val="00000007"/>
    <w:name w:val="WW8Num7"/>
    <w:lvl w:ilvl="0">
      <w:start w:val="1"/>
      <w:numFmt w:val="bullet"/>
      <w:lvlText w:val=""/>
      <w:lvlJc w:val="left"/>
      <w:pPr>
        <w:tabs>
          <w:tab w:val="num" w:pos="170"/>
        </w:tabs>
        <w:ind w:left="170" w:hanging="170"/>
      </w:pPr>
      <w:rPr>
        <w:rFonts w:ascii="Symbol" w:hAnsi="Symbol"/>
        <w:sz w:val="20"/>
      </w:rPr>
    </w:lvl>
  </w:abstractNum>
  <w:abstractNum w:abstractNumId="5">
    <w:nsid w:val="0E8546C4"/>
    <w:multiLevelType w:val="hybridMultilevel"/>
    <w:tmpl w:val="09A09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74371DE"/>
    <w:multiLevelType w:val="hybridMultilevel"/>
    <w:tmpl w:val="3B4AD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1930BA9"/>
    <w:multiLevelType w:val="hybridMultilevel"/>
    <w:tmpl w:val="F462E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AAE72AF"/>
    <w:multiLevelType w:val="hybridMultilevel"/>
    <w:tmpl w:val="F274D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D720AE2"/>
    <w:multiLevelType w:val="hybridMultilevel"/>
    <w:tmpl w:val="501EF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8623DCE"/>
    <w:multiLevelType w:val="hybridMultilevel"/>
    <w:tmpl w:val="77742D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FA42951"/>
    <w:multiLevelType w:val="hybridMultilevel"/>
    <w:tmpl w:val="A11C56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pStyle w:val="Titolo4"/>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6"/>
  </w:num>
  <w:num w:numId="4">
    <w:abstractNumId w:val="10"/>
  </w:num>
  <w:num w:numId="5">
    <w:abstractNumId w:val="9"/>
  </w:num>
  <w:num w:numId="6">
    <w:abstractNumId w:val="8"/>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9"/>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E445B"/>
    <w:rsid w:val="0000145C"/>
    <w:rsid w:val="0000191F"/>
    <w:rsid w:val="000077AF"/>
    <w:rsid w:val="000177C8"/>
    <w:rsid w:val="00024E67"/>
    <w:rsid w:val="00030504"/>
    <w:rsid w:val="0003184C"/>
    <w:rsid w:val="0003201B"/>
    <w:rsid w:val="00034ABD"/>
    <w:rsid w:val="00036345"/>
    <w:rsid w:val="00040722"/>
    <w:rsid w:val="00042B9A"/>
    <w:rsid w:val="000451E5"/>
    <w:rsid w:val="00053783"/>
    <w:rsid w:val="00056F2E"/>
    <w:rsid w:val="000664C2"/>
    <w:rsid w:val="00070A11"/>
    <w:rsid w:val="0007375A"/>
    <w:rsid w:val="000824A9"/>
    <w:rsid w:val="00083CB3"/>
    <w:rsid w:val="00090CCC"/>
    <w:rsid w:val="000968B0"/>
    <w:rsid w:val="000A5A7D"/>
    <w:rsid w:val="000B3E9F"/>
    <w:rsid w:val="000B6A20"/>
    <w:rsid w:val="000B783D"/>
    <w:rsid w:val="000C08F2"/>
    <w:rsid w:val="000C1451"/>
    <w:rsid w:val="000D1CF6"/>
    <w:rsid w:val="000D6BD2"/>
    <w:rsid w:val="000F12E3"/>
    <w:rsid w:val="000F3B6D"/>
    <w:rsid w:val="00101BC3"/>
    <w:rsid w:val="00102947"/>
    <w:rsid w:val="0010675E"/>
    <w:rsid w:val="00107694"/>
    <w:rsid w:val="00111471"/>
    <w:rsid w:val="00113D20"/>
    <w:rsid w:val="0011520B"/>
    <w:rsid w:val="00120557"/>
    <w:rsid w:val="0012140C"/>
    <w:rsid w:val="00122A95"/>
    <w:rsid w:val="001235F4"/>
    <w:rsid w:val="00126645"/>
    <w:rsid w:val="001326FE"/>
    <w:rsid w:val="0013337F"/>
    <w:rsid w:val="0014777E"/>
    <w:rsid w:val="00151434"/>
    <w:rsid w:val="00151D05"/>
    <w:rsid w:val="00154195"/>
    <w:rsid w:val="00162764"/>
    <w:rsid w:val="00170397"/>
    <w:rsid w:val="0017133F"/>
    <w:rsid w:val="001726CA"/>
    <w:rsid w:val="00173462"/>
    <w:rsid w:val="00177899"/>
    <w:rsid w:val="00193D38"/>
    <w:rsid w:val="00197B8A"/>
    <w:rsid w:val="001A1C45"/>
    <w:rsid w:val="001A720D"/>
    <w:rsid w:val="001B2DA9"/>
    <w:rsid w:val="001D0081"/>
    <w:rsid w:val="001D0D58"/>
    <w:rsid w:val="001D7317"/>
    <w:rsid w:val="001D74CC"/>
    <w:rsid w:val="0020069D"/>
    <w:rsid w:val="00203714"/>
    <w:rsid w:val="0021025B"/>
    <w:rsid w:val="002110CA"/>
    <w:rsid w:val="002173A7"/>
    <w:rsid w:val="00221874"/>
    <w:rsid w:val="00223854"/>
    <w:rsid w:val="0022492C"/>
    <w:rsid w:val="00226BDC"/>
    <w:rsid w:val="0022746A"/>
    <w:rsid w:val="00227571"/>
    <w:rsid w:val="0023456C"/>
    <w:rsid w:val="00234FC5"/>
    <w:rsid w:val="0023676D"/>
    <w:rsid w:val="00246A94"/>
    <w:rsid w:val="00257013"/>
    <w:rsid w:val="00260CEF"/>
    <w:rsid w:val="00262547"/>
    <w:rsid w:val="00262C53"/>
    <w:rsid w:val="00263AB9"/>
    <w:rsid w:val="00267728"/>
    <w:rsid w:val="00270744"/>
    <w:rsid w:val="00275D83"/>
    <w:rsid w:val="0027666E"/>
    <w:rsid w:val="00277CB6"/>
    <w:rsid w:val="002809A1"/>
    <w:rsid w:val="00281004"/>
    <w:rsid w:val="00284819"/>
    <w:rsid w:val="00287CA0"/>
    <w:rsid w:val="00290919"/>
    <w:rsid w:val="0029126F"/>
    <w:rsid w:val="00293F98"/>
    <w:rsid w:val="00294DD0"/>
    <w:rsid w:val="00295DDA"/>
    <w:rsid w:val="002A5909"/>
    <w:rsid w:val="002A715F"/>
    <w:rsid w:val="002B039F"/>
    <w:rsid w:val="002B3AFD"/>
    <w:rsid w:val="002B3CEC"/>
    <w:rsid w:val="002B7907"/>
    <w:rsid w:val="002C4288"/>
    <w:rsid w:val="002D1B92"/>
    <w:rsid w:val="002D7900"/>
    <w:rsid w:val="002E1A1F"/>
    <w:rsid w:val="002F478F"/>
    <w:rsid w:val="002F7B3B"/>
    <w:rsid w:val="00302938"/>
    <w:rsid w:val="003066E7"/>
    <w:rsid w:val="0031026A"/>
    <w:rsid w:val="003171E5"/>
    <w:rsid w:val="003226C3"/>
    <w:rsid w:val="003235E6"/>
    <w:rsid w:val="00324350"/>
    <w:rsid w:val="00326F67"/>
    <w:rsid w:val="003349A8"/>
    <w:rsid w:val="003352CB"/>
    <w:rsid w:val="00337617"/>
    <w:rsid w:val="003412B8"/>
    <w:rsid w:val="0034280C"/>
    <w:rsid w:val="003429D1"/>
    <w:rsid w:val="003462A2"/>
    <w:rsid w:val="00350994"/>
    <w:rsid w:val="00350AFB"/>
    <w:rsid w:val="0035210C"/>
    <w:rsid w:val="00352AA7"/>
    <w:rsid w:val="00354BC7"/>
    <w:rsid w:val="0035532A"/>
    <w:rsid w:val="00357BF8"/>
    <w:rsid w:val="0036169A"/>
    <w:rsid w:val="00363439"/>
    <w:rsid w:val="00364C57"/>
    <w:rsid w:val="0038089A"/>
    <w:rsid w:val="00382AD3"/>
    <w:rsid w:val="00386DFA"/>
    <w:rsid w:val="00390D33"/>
    <w:rsid w:val="00392DF2"/>
    <w:rsid w:val="00394FBF"/>
    <w:rsid w:val="00396D20"/>
    <w:rsid w:val="003A1F47"/>
    <w:rsid w:val="003A2483"/>
    <w:rsid w:val="003A2D0E"/>
    <w:rsid w:val="003A3843"/>
    <w:rsid w:val="003A4EA3"/>
    <w:rsid w:val="003A5DD0"/>
    <w:rsid w:val="003B305A"/>
    <w:rsid w:val="003B408C"/>
    <w:rsid w:val="003C0E0C"/>
    <w:rsid w:val="003C1467"/>
    <w:rsid w:val="003C53B5"/>
    <w:rsid w:val="003C7B74"/>
    <w:rsid w:val="003D7A79"/>
    <w:rsid w:val="003E14D7"/>
    <w:rsid w:val="003F67B3"/>
    <w:rsid w:val="003F7535"/>
    <w:rsid w:val="00400AC4"/>
    <w:rsid w:val="00414162"/>
    <w:rsid w:val="0041509B"/>
    <w:rsid w:val="00416F35"/>
    <w:rsid w:val="004222EE"/>
    <w:rsid w:val="00423964"/>
    <w:rsid w:val="00426529"/>
    <w:rsid w:val="00426A25"/>
    <w:rsid w:val="00426E59"/>
    <w:rsid w:val="0043163E"/>
    <w:rsid w:val="00432AF5"/>
    <w:rsid w:val="00446365"/>
    <w:rsid w:val="0045245F"/>
    <w:rsid w:val="00464546"/>
    <w:rsid w:val="004655A3"/>
    <w:rsid w:val="00466DD4"/>
    <w:rsid w:val="00476FC6"/>
    <w:rsid w:val="00480091"/>
    <w:rsid w:val="00483E7B"/>
    <w:rsid w:val="004857DB"/>
    <w:rsid w:val="00485D2E"/>
    <w:rsid w:val="00492403"/>
    <w:rsid w:val="0049423C"/>
    <w:rsid w:val="0049582F"/>
    <w:rsid w:val="00497914"/>
    <w:rsid w:val="00497C48"/>
    <w:rsid w:val="004A4F69"/>
    <w:rsid w:val="004B4B5A"/>
    <w:rsid w:val="004B55FD"/>
    <w:rsid w:val="004B657B"/>
    <w:rsid w:val="004C0927"/>
    <w:rsid w:val="004C1C4F"/>
    <w:rsid w:val="004C60DA"/>
    <w:rsid w:val="004C637A"/>
    <w:rsid w:val="004D3721"/>
    <w:rsid w:val="004D488D"/>
    <w:rsid w:val="004D5157"/>
    <w:rsid w:val="004D57E4"/>
    <w:rsid w:val="004D6F8E"/>
    <w:rsid w:val="004F6CC9"/>
    <w:rsid w:val="005035D5"/>
    <w:rsid w:val="00504C18"/>
    <w:rsid w:val="00507F65"/>
    <w:rsid w:val="00510DA6"/>
    <w:rsid w:val="00512245"/>
    <w:rsid w:val="0051277B"/>
    <w:rsid w:val="00514BA3"/>
    <w:rsid w:val="00515E57"/>
    <w:rsid w:val="00515F2A"/>
    <w:rsid w:val="00522039"/>
    <w:rsid w:val="00522672"/>
    <w:rsid w:val="005250B8"/>
    <w:rsid w:val="005271F8"/>
    <w:rsid w:val="005276ED"/>
    <w:rsid w:val="00530C33"/>
    <w:rsid w:val="0053267B"/>
    <w:rsid w:val="00534C3B"/>
    <w:rsid w:val="0053617A"/>
    <w:rsid w:val="00545C30"/>
    <w:rsid w:val="00562B6B"/>
    <w:rsid w:val="00567137"/>
    <w:rsid w:val="00571344"/>
    <w:rsid w:val="005720CE"/>
    <w:rsid w:val="005723F2"/>
    <w:rsid w:val="00575C98"/>
    <w:rsid w:val="00577E3E"/>
    <w:rsid w:val="00580A07"/>
    <w:rsid w:val="005900D4"/>
    <w:rsid w:val="0059219D"/>
    <w:rsid w:val="0059501F"/>
    <w:rsid w:val="00595BD2"/>
    <w:rsid w:val="005A49B3"/>
    <w:rsid w:val="005B0D94"/>
    <w:rsid w:val="005B1E5E"/>
    <w:rsid w:val="005B52E0"/>
    <w:rsid w:val="005C6232"/>
    <w:rsid w:val="005D1155"/>
    <w:rsid w:val="005D1753"/>
    <w:rsid w:val="005D1EEB"/>
    <w:rsid w:val="005D52BF"/>
    <w:rsid w:val="005D664D"/>
    <w:rsid w:val="005E49E8"/>
    <w:rsid w:val="005F61A3"/>
    <w:rsid w:val="005F7BB2"/>
    <w:rsid w:val="0060189E"/>
    <w:rsid w:val="006062F3"/>
    <w:rsid w:val="00615CBF"/>
    <w:rsid w:val="00616579"/>
    <w:rsid w:val="006173B7"/>
    <w:rsid w:val="00617670"/>
    <w:rsid w:val="006212D3"/>
    <w:rsid w:val="00623FF6"/>
    <w:rsid w:val="0062665E"/>
    <w:rsid w:val="00630741"/>
    <w:rsid w:val="00632630"/>
    <w:rsid w:val="00640C04"/>
    <w:rsid w:val="00640FBB"/>
    <w:rsid w:val="00643B4F"/>
    <w:rsid w:val="006458A5"/>
    <w:rsid w:val="00645A5B"/>
    <w:rsid w:val="00655D4B"/>
    <w:rsid w:val="00657954"/>
    <w:rsid w:val="006634B0"/>
    <w:rsid w:val="00663A05"/>
    <w:rsid w:val="00665C21"/>
    <w:rsid w:val="0067098E"/>
    <w:rsid w:val="00671407"/>
    <w:rsid w:val="00671774"/>
    <w:rsid w:val="00671CAC"/>
    <w:rsid w:val="00671EC7"/>
    <w:rsid w:val="00686061"/>
    <w:rsid w:val="00691CAF"/>
    <w:rsid w:val="006941C4"/>
    <w:rsid w:val="00696205"/>
    <w:rsid w:val="00697A1C"/>
    <w:rsid w:val="006A1D27"/>
    <w:rsid w:val="006A229C"/>
    <w:rsid w:val="006A59FC"/>
    <w:rsid w:val="006A6985"/>
    <w:rsid w:val="006B3F15"/>
    <w:rsid w:val="006C153F"/>
    <w:rsid w:val="006C574F"/>
    <w:rsid w:val="006D2199"/>
    <w:rsid w:val="006D2A31"/>
    <w:rsid w:val="006D313D"/>
    <w:rsid w:val="006E133E"/>
    <w:rsid w:val="006E4A6D"/>
    <w:rsid w:val="006E6F50"/>
    <w:rsid w:val="006E6FA1"/>
    <w:rsid w:val="006F1023"/>
    <w:rsid w:val="006F3C65"/>
    <w:rsid w:val="006F5B96"/>
    <w:rsid w:val="00701517"/>
    <w:rsid w:val="007017EE"/>
    <w:rsid w:val="00705A21"/>
    <w:rsid w:val="007103D7"/>
    <w:rsid w:val="0071131F"/>
    <w:rsid w:val="0071355B"/>
    <w:rsid w:val="00714C25"/>
    <w:rsid w:val="00716AE0"/>
    <w:rsid w:val="007223BA"/>
    <w:rsid w:val="007253DA"/>
    <w:rsid w:val="00727EFB"/>
    <w:rsid w:val="007364E0"/>
    <w:rsid w:val="0074379F"/>
    <w:rsid w:val="007440C7"/>
    <w:rsid w:val="007522BF"/>
    <w:rsid w:val="007541F2"/>
    <w:rsid w:val="0075483B"/>
    <w:rsid w:val="0075495D"/>
    <w:rsid w:val="00754AB2"/>
    <w:rsid w:val="0076180E"/>
    <w:rsid w:val="00770F31"/>
    <w:rsid w:val="00773737"/>
    <w:rsid w:val="0077599B"/>
    <w:rsid w:val="00781C4D"/>
    <w:rsid w:val="007838EF"/>
    <w:rsid w:val="0078473A"/>
    <w:rsid w:val="007857ED"/>
    <w:rsid w:val="0078624C"/>
    <w:rsid w:val="00791B6F"/>
    <w:rsid w:val="00793872"/>
    <w:rsid w:val="00795AF8"/>
    <w:rsid w:val="007A4010"/>
    <w:rsid w:val="007A5AFA"/>
    <w:rsid w:val="007A76DB"/>
    <w:rsid w:val="007B2D7C"/>
    <w:rsid w:val="007B32A2"/>
    <w:rsid w:val="007B656C"/>
    <w:rsid w:val="007C0980"/>
    <w:rsid w:val="007C0FB4"/>
    <w:rsid w:val="007C536D"/>
    <w:rsid w:val="007D1E6B"/>
    <w:rsid w:val="007D2F9E"/>
    <w:rsid w:val="007D4B46"/>
    <w:rsid w:val="007E14AE"/>
    <w:rsid w:val="007F0248"/>
    <w:rsid w:val="007F0B84"/>
    <w:rsid w:val="007F6877"/>
    <w:rsid w:val="0080388B"/>
    <w:rsid w:val="00805B05"/>
    <w:rsid w:val="00805F9E"/>
    <w:rsid w:val="00806E65"/>
    <w:rsid w:val="0080797A"/>
    <w:rsid w:val="008154F5"/>
    <w:rsid w:val="00817A56"/>
    <w:rsid w:val="008263B4"/>
    <w:rsid w:val="00836B33"/>
    <w:rsid w:val="008374E8"/>
    <w:rsid w:val="00843670"/>
    <w:rsid w:val="008452B6"/>
    <w:rsid w:val="008464E4"/>
    <w:rsid w:val="008512A0"/>
    <w:rsid w:val="0085138F"/>
    <w:rsid w:val="00853696"/>
    <w:rsid w:val="00854E95"/>
    <w:rsid w:val="00867E1D"/>
    <w:rsid w:val="008702E6"/>
    <w:rsid w:val="00872C10"/>
    <w:rsid w:val="00874EE8"/>
    <w:rsid w:val="0087734B"/>
    <w:rsid w:val="0088460F"/>
    <w:rsid w:val="0088717E"/>
    <w:rsid w:val="00891A67"/>
    <w:rsid w:val="00897CD1"/>
    <w:rsid w:val="008A2FE1"/>
    <w:rsid w:val="008A4CC6"/>
    <w:rsid w:val="008B3483"/>
    <w:rsid w:val="008B4B17"/>
    <w:rsid w:val="008B5C98"/>
    <w:rsid w:val="008C017D"/>
    <w:rsid w:val="008C10E4"/>
    <w:rsid w:val="008C3DC6"/>
    <w:rsid w:val="008D3ADA"/>
    <w:rsid w:val="008D4D4F"/>
    <w:rsid w:val="008E0356"/>
    <w:rsid w:val="008E601A"/>
    <w:rsid w:val="008F00DC"/>
    <w:rsid w:val="008F1BCA"/>
    <w:rsid w:val="008F3B2A"/>
    <w:rsid w:val="008F44E5"/>
    <w:rsid w:val="008F576C"/>
    <w:rsid w:val="00901F95"/>
    <w:rsid w:val="009118C9"/>
    <w:rsid w:val="00917627"/>
    <w:rsid w:val="00917942"/>
    <w:rsid w:val="00923D06"/>
    <w:rsid w:val="00923DD3"/>
    <w:rsid w:val="00926BD6"/>
    <w:rsid w:val="00931DF9"/>
    <w:rsid w:val="00933474"/>
    <w:rsid w:val="0093616B"/>
    <w:rsid w:val="00940DBE"/>
    <w:rsid w:val="00941B5B"/>
    <w:rsid w:val="009461DA"/>
    <w:rsid w:val="00956A68"/>
    <w:rsid w:val="00956FB0"/>
    <w:rsid w:val="00963F1A"/>
    <w:rsid w:val="009657B4"/>
    <w:rsid w:val="009672FC"/>
    <w:rsid w:val="00967B33"/>
    <w:rsid w:val="00970EF0"/>
    <w:rsid w:val="0097453E"/>
    <w:rsid w:val="0098045C"/>
    <w:rsid w:val="00980F32"/>
    <w:rsid w:val="009821AA"/>
    <w:rsid w:val="009822A0"/>
    <w:rsid w:val="009916F2"/>
    <w:rsid w:val="00992F51"/>
    <w:rsid w:val="009935C8"/>
    <w:rsid w:val="00993D68"/>
    <w:rsid w:val="00995936"/>
    <w:rsid w:val="0099656F"/>
    <w:rsid w:val="0099701E"/>
    <w:rsid w:val="009A30E7"/>
    <w:rsid w:val="009A3E3F"/>
    <w:rsid w:val="009A6CA5"/>
    <w:rsid w:val="009A7207"/>
    <w:rsid w:val="009B0EF4"/>
    <w:rsid w:val="009B13BF"/>
    <w:rsid w:val="009B2236"/>
    <w:rsid w:val="009B6563"/>
    <w:rsid w:val="009C3846"/>
    <w:rsid w:val="009C7B43"/>
    <w:rsid w:val="009C7CE0"/>
    <w:rsid w:val="009D100A"/>
    <w:rsid w:val="009D4830"/>
    <w:rsid w:val="009D539D"/>
    <w:rsid w:val="009E0133"/>
    <w:rsid w:val="009E445B"/>
    <w:rsid w:val="009E72D4"/>
    <w:rsid w:val="009F0CB1"/>
    <w:rsid w:val="009F115D"/>
    <w:rsid w:val="009F52DB"/>
    <w:rsid w:val="00A06CD0"/>
    <w:rsid w:val="00A11733"/>
    <w:rsid w:val="00A1352C"/>
    <w:rsid w:val="00A20C94"/>
    <w:rsid w:val="00A23C9D"/>
    <w:rsid w:val="00A241F5"/>
    <w:rsid w:val="00A30515"/>
    <w:rsid w:val="00A51B47"/>
    <w:rsid w:val="00A52F29"/>
    <w:rsid w:val="00A642A2"/>
    <w:rsid w:val="00A663DD"/>
    <w:rsid w:val="00A66A1B"/>
    <w:rsid w:val="00A67ACF"/>
    <w:rsid w:val="00A71443"/>
    <w:rsid w:val="00A71707"/>
    <w:rsid w:val="00A76AC3"/>
    <w:rsid w:val="00A77034"/>
    <w:rsid w:val="00A812C9"/>
    <w:rsid w:val="00A81464"/>
    <w:rsid w:val="00A85093"/>
    <w:rsid w:val="00A86271"/>
    <w:rsid w:val="00A87706"/>
    <w:rsid w:val="00A87A71"/>
    <w:rsid w:val="00A94317"/>
    <w:rsid w:val="00A95377"/>
    <w:rsid w:val="00A95D29"/>
    <w:rsid w:val="00AA328E"/>
    <w:rsid w:val="00AA55DD"/>
    <w:rsid w:val="00AA64D9"/>
    <w:rsid w:val="00AB1F3E"/>
    <w:rsid w:val="00AB2144"/>
    <w:rsid w:val="00AB23F3"/>
    <w:rsid w:val="00AB4B6F"/>
    <w:rsid w:val="00AB5BC4"/>
    <w:rsid w:val="00AC12E7"/>
    <w:rsid w:val="00AC23E5"/>
    <w:rsid w:val="00AC335D"/>
    <w:rsid w:val="00AC7F83"/>
    <w:rsid w:val="00AD2F0E"/>
    <w:rsid w:val="00AD3168"/>
    <w:rsid w:val="00AD7A3D"/>
    <w:rsid w:val="00AE14FD"/>
    <w:rsid w:val="00AE1647"/>
    <w:rsid w:val="00AE44FF"/>
    <w:rsid w:val="00AE4BE7"/>
    <w:rsid w:val="00AE7DB4"/>
    <w:rsid w:val="00B04138"/>
    <w:rsid w:val="00B04189"/>
    <w:rsid w:val="00B0699A"/>
    <w:rsid w:val="00B12CE5"/>
    <w:rsid w:val="00B22D63"/>
    <w:rsid w:val="00B31FF9"/>
    <w:rsid w:val="00B34F30"/>
    <w:rsid w:val="00B35BB4"/>
    <w:rsid w:val="00B37635"/>
    <w:rsid w:val="00B41C48"/>
    <w:rsid w:val="00B4487E"/>
    <w:rsid w:val="00B4519E"/>
    <w:rsid w:val="00B47638"/>
    <w:rsid w:val="00B50B16"/>
    <w:rsid w:val="00B5119D"/>
    <w:rsid w:val="00B51FA6"/>
    <w:rsid w:val="00B53081"/>
    <w:rsid w:val="00B54759"/>
    <w:rsid w:val="00B55C13"/>
    <w:rsid w:val="00B62E63"/>
    <w:rsid w:val="00B64735"/>
    <w:rsid w:val="00B67360"/>
    <w:rsid w:val="00B704C2"/>
    <w:rsid w:val="00B77669"/>
    <w:rsid w:val="00B77753"/>
    <w:rsid w:val="00B87C6F"/>
    <w:rsid w:val="00B91506"/>
    <w:rsid w:val="00B91647"/>
    <w:rsid w:val="00B94392"/>
    <w:rsid w:val="00B97B0B"/>
    <w:rsid w:val="00BA2B3A"/>
    <w:rsid w:val="00BB4847"/>
    <w:rsid w:val="00BB4B0A"/>
    <w:rsid w:val="00BB776F"/>
    <w:rsid w:val="00BC191E"/>
    <w:rsid w:val="00BC6D11"/>
    <w:rsid w:val="00BD1612"/>
    <w:rsid w:val="00BD3075"/>
    <w:rsid w:val="00BE2B9E"/>
    <w:rsid w:val="00BF0AA4"/>
    <w:rsid w:val="00BF3130"/>
    <w:rsid w:val="00BF58F6"/>
    <w:rsid w:val="00BF5EA5"/>
    <w:rsid w:val="00C02104"/>
    <w:rsid w:val="00C0344A"/>
    <w:rsid w:val="00C1586C"/>
    <w:rsid w:val="00C164C8"/>
    <w:rsid w:val="00C16947"/>
    <w:rsid w:val="00C206DE"/>
    <w:rsid w:val="00C21003"/>
    <w:rsid w:val="00C22A38"/>
    <w:rsid w:val="00C2712A"/>
    <w:rsid w:val="00C307C5"/>
    <w:rsid w:val="00C3581D"/>
    <w:rsid w:val="00C37761"/>
    <w:rsid w:val="00C37EF0"/>
    <w:rsid w:val="00C40517"/>
    <w:rsid w:val="00C40FB4"/>
    <w:rsid w:val="00C43797"/>
    <w:rsid w:val="00C43B28"/>
    <w:rsid w:val="00C44365"/>
    <w:rsid w:val="00C44CEA"/>
    <w:rsid w:val="00C50806"/>
    <w:rsid w:val="00C52494"/>
    <w:rsid w:val="00C606C8"/>
    <w:rsid w:val="00C635AE"/>
    <w:rsid w:val="00C66B9C"/>
    <w:rsid w:val="00C67421"/>
    <w:rsid w:val="00C7719D"/>
    <w:rsid w:val="00C81642"/>
    <w:rsid w:val="00C86B8F"/>
    <w:rsid w:val="00C90615"/>
    <w:rsid w:val="00C90F49"/>
    <w:rsid w:val="00CA0025"/>
    <w:rsid w:val="00CA72FB"/>
    <w:rsid w:val="00CB6E6A"/>
    <w:rsid w:val="00CC3F5E"/>
    <w:rsid w:val="00CC61D6"/>
    <w:rsid w:val="00CD0706"/>
    <w:rsid w:val="00CD2DD0"/>
    <w:rsid w:val="00CD34DF"/>
    <w:rsid w:val="00CD5357"/>
    <w:rsid w:val="00CE3907"/>
    <w:rsid w:val="00CE406E"/>
    <w:rsid w:val="00CF2205"/>
    <w:rsid w:val="00CF77A5"/>
    <w:rsid w:val="00D00071"/>
    <w:rsid w:val="00D0051C"/>
    <w:rsid w:val="00D006BC"/>
    <w:rsid w:val="00D01BD3"/>
    <w:rsid w:val="00D0337F"/>
    <w:rsid w:val="00D043E6"/>
    <w:rsid w:val="00D171C0"/>
    <w:rsid w:val="00D207AA"/>
    <w:rsid w:val="00D259AE"/>
    <w:rsid w:val="00D25CF8"/>
    <w:rsid w:val="00D316BD"/>
    <w:rsid w:val="00D4231B"/>
    <w:rsid w:val="00D4509E"/>
    <w:rsid w:val="00D47D43"/>
    <w:rsid w:val="00D547D1"/>
    <w:rsid w:val="00D55662"/>
    <w:rsid w:val="00D5666D"/>
    <w:rsid w:val="00D61955"/>
    <w:rsid w:val="00D61C31"/>
    <w:rsid w:val="00D62582"/>
    <w:rsid w:val="00D70AC9"/>
    <w:rsid w:val="00D70D08"/>
    <w:rsid w:val="00D73D6D"/>
    <w:rsid w:val="00D75D68"/>
    <w:rsid w:val="00D826E5"/>
    <w:rsid w:val="00D840E2"/>
    <w:rsid w:val="00D853C1"/>
    <w:rsid w:val="00D87031"/>
    <w:rsid w:val="00D90E35"/>
    <w:rsid w:val="00D9163A"/>
    <w:rsid w:val="00D91CF7"/>
    <w:rsid w:val="00D9270D"/>
    <w:rsid w:val="00D9385F"/>
    <w:rsid w:val="00D9505E"/>
    <w:rsid w:val="00D9706B"/>
    <w:rsid w:val="00DA07F3"/>
    <w:rsid w:val="00DA1DF9"/>
    <w:rsid w:val="00DA344D"/>
    <w:rsid w:val="00DA518B"/>
    <w:rsid w:val="00DB04CC"/>
    <w:rsid w:val="00DB2E3C"/>
    <w:rsid w:val="00DB3C7C"/>
    <w:rsid w:val="00DD1907"/>
    <w:rsid w:val="00DD7FCF"/>
    <w:rsid w:val="00DE10E2"/>
    <w:rsid w:val="00DE2BCC"/>
    <w:rsid w:val="00DE4EA7"/>
    <w:rsid w:val="00DE550B"/>
    <w:rsid w:val="00DF0020"/>
    <w:rsid w:val="00DF1816"/>
    <w:rsid w:val="00DF3EAA"/>
    <w:rsid w:val="00E02641"/>
    <w:rsid w:val="00E0323F"/>
    <w:rsid w:val="00E05025"/>
    <w:rsid w:val="00E11BAA"/>
    <w:rsid w:val="00E16A10"/>
    <w:rsid w:val="00E22D87"/>
    <w:rsid w:val="00E300EF"/>
    <w:rsid w:val="00E30C40"/>
    <w:rsid w:val="00E418D2"/>
    <w:rsid w:val="00E46909"/>
    <w:rsid w:val="00E516E8"/>
    <w:rsid w:val="00E54417"/>
    <w:rsid w:val="00E64886"/>
    <w:rsid w:val="00E662C0"/>
    <w:rsid w:val="00E72B11"/>
    <w:rsid w:val="00E75813"/>
    <w:rsid w:val="00E83335"/>
    <w:rsid w:val="00E834DA"/>
    <w:rsid w:val="00E839CC"/>
    <w:rsid w:val="00E846E6"/>
    <w:rsid w:val="00E92BC7"/>
    <w:rsid w:val="00E96A6C"/>
    <w:rsid w:val="00E9745A"/>
    <w:rsid w:val="00E97B77"/>
    <w:rsid w:val="00E97E60"/>
    <w:rsid w:val="00EA4B6C"/>
    <w:rsid w:val="00EB6552"/>
    <w:rsid w:val="00EC05FF"/>
    <w:rsid w:val="00EC0D73"/>
    <w:rsid w:val="00EC1BC2"/>
    <w:rsid w:val="00EC1CC4"/>
    <w:rsid w:val="00EC2484"/>
    <w:rsid w:val="00EC470F"/>
    <w:rsid w:val="00EC4F52"/>
    <w:rsid w:val="00EC56F5"/>
    <w:rsid w:val="00ED10CB"/>
    <w:rsid w:val="00ED5A32"/>
    <w:rsid w:val="00ED75B3"/>
    <w:rsid w:val="00EE504C"/>
    <w:rsid w:val="00EE64F2"/>
    <w:rsid w:val="00EF2405"/>
    <w:rsid w:val="00F01C41"/>
    <w:rsid w:val="00F0240A"/>
    <w:rsid w:val="00F03529"/>
    <w:rsid w:val="00F04194"/>
    <w:rsid w:val="00F07273"/>
    <w:rsid w:val="00F07B0A"/>
    <w:rsid w:val="00F07C0F"/>
    <w:rsid w:val="00F07CB3"/>
    <w:rsid w:val="00F157B7"/>
    <w:rsid w:val="00F171A5"/>
    <w:rsid w:val="00F2350D"/>
    <w:rsid w:val="00F3025E"/>
    <w:rsid w:val="00F323BF"/>
    <w:rsid w:val="00F3292E"/>
    <w:rsid w:val="00F3360A"/>
    <w:rsid w:val="00F34FC1"/>
    <w:rsid w:val="00F40994"/>
    <w:rsid w:val="00F416ED"/>
    <w:rsid w:val="00F41A51"/>
    <w:rsid w:val="00F41FE1"/>
    <w:rsid w:val="00F46FE5"/>
    <w:rsid w:val="00F52001"/>
    <w:rsid w:val="00F54472"/>
    <w:rsid w:val="00F6293E"/>
    <w:rsid w:val="00F64A79"/>
    <w:rsid w:val="00F738AE"/>
    <w:rsid w:val="00F76DEC"/>
    <w:rsid w:val="00F83D63"/>
    <w:rsid w:val="00F92F24"/>
    <w:rsid w:val="00F93D5A"/>
    <w:rsid w:val="00F944A4"/>
    <w:rsid w:val="00F97B54"/>
    <w:rsid w:val="00FA0987"/>
    <w:rsid w:val="00FA0D1A"/>
    <w:rsid w:val="00FA1C87"/>
    <w:rsid w:val="00FA3492"/>
    <w:rsid w:val="00FA7511"/>
    <w:rsid w:val="00FB561C"/>
    <w:rsid w:val="00FB5C1B"/>
    <w:rsid w:val="00FC476B"/>
    <w:rsid w:val="00FC5A42"/>
    <w:rsid w:val="00FC7A1E"/>
    <w:rsid w:val="00FD0671"/>
    <w:rsid w:val="00FE419E"/>
    <w:rsid w:val="00FE5A6F"/>
    <w:rsid w:val="00FF4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6AC3"/>
    <w:pPr>
      <w:spacing w:after="200" w:line="276" w:lineRule="auto"/>
    </w:pPr>
    <w:rPr>
      <w:sz w:val="22"/>
      <w:szCs w:val="22"/>
      <w:lang w:eastAsia="en-US"/>
    </w:rPr>
  </w:style>
  <w:style w:type="paragraph" w:styleId="Titolo1">
    <w:name w:val="heading 1"/>
    <w:basedOn w:val="Normale"/>
    <w:next w:val="Normale"/>
    <w:link w:val="Titolo1Carattere"/>
    <w:qFormat/>
    <w:rsid w:val="00AE44FF"/>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AE44F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A67ACF"/>
    <w:pPr>
      <w:keepNext/>
      <w:widowControl w:val="0"/>
      <w:suppressAutoHyphens/>
      <w:autoSpaceDE w:val="0"/>
      <w:snapToGrid w:val="0"/>
      <w:spacing w:after="0" w:line="240" w:lineRule="auto"/>
      <w:ind w:left="1800" w:hanging="360"/>
      <w:jc w:val="center"/>
      <w:outlineLvl w:val="2"/>
    </w:pPr>
    <w:rPr>
      <w:rFonts w:ascii="Times New Roman" w:eastAsia="Times New Roman" w:hAnsi="Times New Roman"/>
      <w:b/>
      <w:bCs/>
      <w:sz w:val="20"/>
      <w:szCs w:val="20"/>
      <w:lang w:eastAsia="ar-SA"/>
    </w:rPr>
  </w:style>
  <w:style w:type="paragraph" w:styleId="Titolo4">
    <w:name w:val="heading 4"/>
    <w:basedOn w:val="Normale"/>
    <w:next w:val="Normale"/>
    <w:link w:val="Titolo4Carattere"/>
    <w:qFormat/>
    <w:rsid w:val="00A67ACF"/>
    <w:pPr>
      <w:keepNext/>
      <w:widowControl w:val="0"/>
      <w:numPr>
        <w:ilvl w:val="3"/>
        <w:numId w:val="1"/>
      </w:numPr>
      <w:suppressAutoHyphens/>
      <w:autoSpaceDE w:val="0"/>
      <w:snapToGrid w:val="0"/>
      <w:spacing w:after="0" w:line="240" w:lineRule="auto"/>
      <w:jc w:val="both"/>
      <w:outlineLvl w:val="3"/>
    </w:pPr>
    <w:rPr>
      <w:rFonts w:ascii="Times New Roman" w:eastAsia="Times New Roman" w:hAnsi="Times New Roman"/>
      <w:b/>
      <w:caps/>
      <w:sz w:val="20"/>
      <w:szCs w:val="20"/>
      <w:lang w:eastAsia="ar-SA"/>
    </w:rPr>
  </w:style>
  <w:style w:type="paragraph" w:styleId="Titolo5">
    <w:name w:val="heading 5"/>
    <w:basedOn w:val="Normale"/>
    <w:next w:val="Normale"/>
    <w:link w:val="Titolo5Carattere"/>
    <w:uiPriority w:val="9"/>
    <w:unhideWhenUsed/>
    <w:qFormat/>
    <w:rsid w:val="00D547D1"/>
    <w:pPr>
      <w:spacing w:before="240" w:after="60"/>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E44FF"/>
    <w:rPr>
      <w:rFonts w:ascii="Cambria" w:eastAsia="Times New Roman" w:hAnsi="Cambria" w:cs="Times New Roman"/>
      <w:b/>
      <w:bCs/>
      <w:kern w:val="32"/>
      <w:sz w:val="32"/>
      <w:szCs w:val="32"/>
      <w:lang w:eastAsia="en-US"/>
    </w:rPr>
  </w:style>
  <w:style w:type="character" w:customStyle="1" w:styleId="Titolo2Carattere">
    <w:name w:val="Titolo 2 Carattere"/>
    <w:link w:val="Titolo2"/>
    <w:rsid w:val="00AE44FF"/>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rsid w:val="00A67ACF"/>
    <w:rPr>
      <w:rFonts w:ascii="Times New Roman" w:eastAsia="Times New Roman" w:hAnsi="Times New Roman"/>
      <w:b/>
      <w:bCs/>
      <w:lang w:eastAsia="ar-SA"/>
    </w:rPr>
  </w:style>
  <w:style w:type="character" w:customStyle="1" w:styleId="Titolo4Carattere">
    <w:name w:val="Titolo 4 Carattere"/>
    <w:link w:val="Titolo4"/>
    <w:rsid w:val="00A67ACF"/>
    <w:rPr>
      <w:rFonts w:ascii="Times New Roman" w:eastAsia="Times New Roman" w:hAnsi="Times New Roman"/>
      <w:b/>
      <w:caps/>
      <w:lang w:eastAsia="ar-SA"/>
    </w:rPr>
  </w:style>
  <w:style w:type="character" w:customStyle="1" w:styleId="Titolo5Carattere">
    <w:name w:val="Titolo 5 Carattere"/>
    <w:link w:val="Titolo5"/>
    <w:uiPriority w:val="9"/>
    <w:rsid w:val="00D547D1"/>
    <w:rPr>
      <w:rFonts w:ascii="Calibri" w:eastAsia="Times New Roman" w:hAnsi="Calibri" w:cs="Times New Roman"/>
      <w:b/>
      <w:bCs/>
      <w:i/>
      <w:iCs/>
      <w:sz w:val="26"/>
      <w:szCs w:val="26"/>
      <w:lang w:eastAsia="en-US"/>
    </w:rPr>
  </w:style>
  <w:style w:type="table" w:styleId="Grigliatabella">
    <w:name w:val="Table Grid"/>
    <w:basedOn w:val="Tabellanormale"/>
    <w:rsid w:val="00A67A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A67ACF"/>
    <w:pPr>
      <w:tabs>
        <w:tab w:val="center" w:pos="4819"/>
        <w:tab w:val="right" w:pos="9638"/>
      </w:tabs>
    </w:pPr>
  </w:style>
  <w:style w:type="character" w:customStyle="1" w:styleId="IntestazioneCarattere">
    <w:name w:val="Intestazione Carattere"/>
    <w:link w:val="Intestazione"/>
    <w:uiPriority w:val="99"/>
    <w:rsid w:val="00A67ACF"/>
    <w:rPr>
      <w:sz w:val="22"/>
      <w:szCs w:val="22"/>
      <w:lang w:eastAsia="en-US"/>
    </w:rPr>
  </w:style>
  <w:style w:type="paragraph" w:styleId="Pidipagina">
    <w:name w:val="footer"/>
    <w:basedOn w:val="Normale"/>
    <w:link w:val="PidipaginaCarattere"/>
    <w:uiPriority w:val="99"/>
    <w:unhideWhenUsed/>
    <w:rsid w:val="00A67ACF"/>
    <w:pPr>
      <w:tabs>
        <w:tab w:val="center" w:pos="4819"/>
        <w:tab w:val="right" w:pos="9638"/>
      </w:tabs>
    </w:pPr>
  </w:style>
  <w:style w:type="character" w:customStyle="1" w:styleId="PidipaginaCarattere">
    <w:name w:val="Piè di pagina Carattere"/>
    <w:link w:val="Pidipagina"/>
    <w:uiPriority w:val="99"/>
    <w:rsid w:val="00A67ACF"/>
    <w:rPr>
      <w:sz w:val="22"/>
      <w:szCs w:val="22"/>
      <w:lang w:eastAsia="en-US"/>
    </w:rPr>
  </w:style>
  <w:style w:type="paragraph" w:styleId="Testofumetto">
    <w:name w:val="Balloon Text"/>
    <w:basedOn w:val="Normale"/>
    <w:link w:val="TestofumettoCarattere"/>
    <w:uiPriority w:val="99"/>
    <w:semiHidden/>
    <w:unhideWhenUsed/>
    <w:rsid w:val="00A67AC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ACF"/>
    <w:rPr>
      <w:rFonts w:ascii="Tahoma" w:hAnsi="Tahoma" w:cs="Tahoma"/>
      <w:sz w:val="16"/>
      <w:szCs w:val="16"/>
      <w:lang w:eastAsia="en-US"/>
    </w:rPr>
  </w:style>
  <w:style w:type="paragraph" w:styleId="Paragrafoelenco">
    <w:name w:val="List Paragraph"/>
    <w:basedOn w:val="Normale"/>
    <w:qFormat/>
    <w:rsid w:val="00A67ACF"/>
    <w:pPr>
      <w:spacing w:after="0" w:line="240" w:lineRule="auto"/>
      <w:ind w:left="720"/>
      <w:contextualSpacing/>
    </w:pPr>
    <w:rPr>
      <w:rFonts w:ascii="Times New Roman" w:eastAsia="Times New Roman" w:hAnsi="Times New Roman"/>
      <w:sz w:val="24"/>
      <w:szCs w:val="24"/>
      <w:lang w:eastAsia="it-IT"/>
    </w:rPr>
  </w:style>
  <w:style w:type="paragraph" w:styleId="Sottotitolo">
    <w:name w:val="Subtitle"/>
    <w:basedOn w:val="Normale"/>
    <w:next w:val="Normale"/>
    <w:link w:val="SottotitoloCarattere"/>
    <w:qFormat/>
    <w:rsid w:val="00A67ACF"/>
    <w:pPr>
      <w:numPr>
        <w:ilvl w:val="1"/>
      </w:numPr>
    </w:pPr>
    <w:rPr>
      <w:rFonts w:ascii="Cambria" w:eastAsia="Times New Roman" w:hAnsi="Cambria"/>
      <w:i/>
      <w:iCs/>
      <w:color w:val="4F81BD"/>
      <w:spacing w:val="15"/>
      <w:sz w:val="24"/>
      <w:szCs w:val="24"/>
    </w:rPr>
  </w:style>
  <w:style w:type="character" w:customStyle="1" w:styleId="SottotitoloCarattere">
    <w:name w:val="Sottotitolo Carattere"/>
    <w:link w:val="Sottotitolo"/>
    <w:uiPriority w:val="11"/>
    <w:rsid w:val="00A67ACF"/>
    <w:rPr>
      <w:rFonts w:ascii="Cambria" w:eastAsia="Times New Roman" w:hAnsi="Cambria"/>
      <w:i/>
      <w:iCs/>
      <w:color w:val="4F81BD"/>
      <w:spacing w:val="15"/>
      <w:sz w:val="24"/>
      <w:szCs w:val="24"/>
      <w:lang w:eastAsia="en-US"/>
    </w:rPr>
  </w:style>
  <w:style w:type="character" w:styleId="Enfasigrassetto">
    <w:name w:val="Strong"/>
    <w:qFormat/>
    <w:rsid w:val="00A67ACF"/>
    <w:rPr>
      <w:b/>
      <w:bCs/>
    </w:rPr>
  </w:style>
  <w:style w:type="paragraph" w:styleId="Testonormale">
    <w:name w:val="Plain Text"/>
    <w:basedOn w:val="Normale"/>
    <w:link w:val="TestonormaleCarattere"/>
    <w:semiHidden/>
    <w:unhideWhenUsed/>
    <w:rsid w:val="00A67ACF"/>
    <w:pPr>
      <w:spacing w:after="0" w:line="240" w:lineRule="auto"/>
    </w:pPr>
    <w:rPr>
      <w:rFonts w:ascii="Courier New" w:eastAsia="Times New Roman" w:hAnsi="Courier New"/>
      <w:color w:val="000000"/>
      <w:sz w:val="24"/>
      <w:szCs w:val="24"/>
      <w:lang w:eastAsia="it-IT"/>
    </w:rPr>
  </w:style>
  <w:style w:type="character" w:customStyle="1" w:styleId="TestonormaleCarattere">
    <w:name w:val="Testo normale Carattere"/>
    <w:link w:val="Testonormale"/>
    <w:semiHidden/>
    <w:rsid w:val="00A67ACF"/>
    <w:rPr>
      <w:rFonts w:ascii="Courier New" w:eastAsia="Times New Roman" w:hAnsi="Courier New"/>
      <w:color w:val="000000"/>
      <w:sz w:val="24"/>
      <w:szCs w:val="24"/>
    </w:rPr>
  </w:style>
  <w:style w:type="paragraph" w:styleId="NormaleWeb">
    <w:name w:val="Normal (Web)"/>
    <w:basedOn w:val="Normale"/>
    <w:rsid w:val="00A67ACF"/>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Corpodeltesto31">
    <w:name w:val="Corpo del testo 31"/>
    <w:basedOn w:val="Normale"/>
    <w:rsid w:val="00A67ACF"/>
    <w:pPr>
      <w:shd w:val="clear" w:color="auto" w:fill="FFFFFF"/>
      <w:spacing w:after="120" w:line="240" w:lineRule="auto"/>
      <w:ind w:right="152"/>
      <w:jc w:val="both"/>
    </w:pPr>
    <w:rPr>
      <w:rFonts w:ascii="Times New Roman" w:eastAsia="Times New Roman" w:hAnsi="Times New Roman"/>
      <w:i/>
      <w:lang w:eastAsia="ar-SA"/>
    </w:rPr>
  </w:style>
  <w:style w:type="paragraph" w:styleId="Rientrocorpodeltesto">
    <w:name w:val="Body Text Indent"/>
    <w:basedOn w:val="Normale"/>
    <w:link w:val="RientrocorpodeltestoCarattere"/>
    <w:rsid w:val="00A67ACF"/>
    <w:pPr>
      <w:widowControl w:val="0"/>
      <w:suppressAutoHyphens/>
      <w:autoSpaceDE w:val="0"/>
      <w:spacing w:after="0" w:line="240" w:lineRule="auto"/>
      <w:ind w:left="170"/>
    </w:pPr>
    <w:rPr>
      <w:rFonts w:ascii="Times New Roman" w:eastAsia="Times New Roman" w:hAnsi="Times New Roman"/>
      <w:bCs/>
      <w:sz w:val="20"/>
      <w:szCs w:val="20"/>
      <w:lang w:eastAsia="ar-SA"/>
    </w:rPr>
  </w:style>
  <w:style w:type="character" w:customStyle="1" w:styleId="RientrocorpodeltestoCarattere">
    <w:name w:val="Rientro corpo del testo Carattere"/>
    <w:link w:val="Rientrocorpodeltesto"/>
    <w:rsid w:val="00A67ACF"/>
    <w:rPr>
      <w:rFonts w:ascii="Times New Roman" w:eastAsia="Times New Roman" w:hAnsi="Times New Roman"/>
      <w:bCs/>
      <w:lang w:eastAsia="ar-SA"/>
    </w:rPr>
  </w:style>
  <w:style w:type="paragraph" w:styleId="Rientrocorpodeltesto3">
    <w:name w:val="Body Text Indent 3"/>
    <w:basedOn w:val="Normale"/>
    <w:link w:val="Rientrocorpodeltesto3Carattere"/>
    <w:rsid w:val="00A67ACF"/>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A67ACF"/>
    <w:rPr>
      <w:rFonts w:ascii="Times New Roman" w:eastAsia="Times New Roman" w:hAnsi="Times New Roman"/>
      <w:sz w:val="16"/>
      <w:szCs w:val="16"/>
    </w:rPr>
  </w:style>
  <w:style w:type="paragraph" w:customStyle="1" w:styleId="Anto">
    <w:name w:val="Anto"/>
    <w:basedOn w:val="Normale"/>
    <w:rsid w:val="00A67ACF"/>
    <w:pPr>
      <w:spacing w:after="0" w:line="240" w:lineRule="auto"/>
      <w:jc w:val="both"/>
    </w:pPr>
    <w:rPr>
      <w:rFonts w:ascii="Times New Roman" w:eastAsia="Times New Roman" w:hAnsi="Times New Roman"/>
      <w:sz w:val="24"/>
      <w:szCs w:val="24"/>
      <w:lang w:eastAsia="it-IT"/>
    </w:rPr>
  </w:style>
  <w:style w:type="paragraph" w:styleId="Corpodeltesto2">
    <w:name w:val="Body Text 2"/>
    <w:basedOn w:val="Normale"/>
    <w:link w:val="Corpodeltesto2Carattere"/>
    <w:uiPriority w:val="99"/>
    <w:semiHidden/>
    <w:unhideWhenUsed/>
    <w:rsid w:val="00A67ACF"/>
    <w:pPr>
      <w:spacing w:after="120" w:line="480" w:lineRule="auto"/>
    </w:pPr>
  </w:style>
  <w:style w:type="character" w:customStyle="1" w:styleId="Corpodeltesto2Carattere">
    <w:name w:val="Corpo del testo 2 Carattere"/>
    <w:link w:val="Corpodeltesto2"/>
    <w:uiPriority w:val="99"/>
    <w:semiHidden/>
    <w:rsid w:val="00A67ACF"/>
    <w:rPr>
      <w:sz w:val="22"/>
      <w:szCs w:val="22"/>
      <w:lang w:eastAsia="en-US"/>
    </w:rPr>
  </w:style>
  <w:style w:type="paragraph" w:styleId="Corpotesto">
    <w:name w:val="Body Text"/>
    <w:basedOn w:val="Normale"/>
    <w:link w:val="CorpotestoCarattere"/>
    <w:unhideWhenUsed/>
    <w:rsid w:val="00A67ACF"/>
    <w:pPr>
      <w:spacing w:after="120"/>
    </w:pPr>
  </w:style>
  <w:style w:type="character" w:customStyle="1" w:styleId="CorpotestoCarattere">
    <w:name w:val="Corpo testo Carattere"/>
    <w:link w:val="Corpotesto"/>
    <w:rsid w:val="00A67ACF"/>
    <w:rPr>
      <w:sz w:val="22"/>
      <w:szCs w:val="22"/>
      <w:lang w:eastAsia="en-US"/>
    </w:rPr>
  </w:style>
  <w:style w:type="paragraph" w:styleId="Corpodeltesto3">
    <w:name w:val="Body Text 3"/>
    <w:basedOn w:val="Normale"/>
    <w:link w:val="Corpodeltesto3Carattere"/>
    <w:uiPriority w:val="99"/>
    <w:semiHidden/>
    <w:unhideWhenUsed/>
    <w:rsid w:val="00A67ACF"/>
    <w:pPr>
      <w:spacing w:after="120"/>
    </w:pPr>
    <w:rPr>
      <w:sz w:val="16"/>
      <w:szCs w:val="16"/>
    </w:rPr>
  </w:style>
  <w:style w:type="character" w:customStyle="1" w:styleId="Corpodeltesto3Carattere">
    <w:name w:val="Corpo del testo 3 Carattere"/>
    <w:link w:val="Corpodeltesto3"/>
    <w:uiPriority w:val="99"/>
    <w:semiHidden/>
    <w:rsid w:val="00A67ACF"/>
    <w:rPr>
      <w:sz w:val="16"/>
      <w:szCs w:val="16"/>
      <w:lang w:eastAsia="en-US"/>
    </w:rPr>
  </w:style>
  <w:style w:type="paragraph" w:customStyle="1" w:styleId="TableContents">
    <w:name w:val="Table Contents"/>
    <w:basedOn w:val="Corpotesto"/>
    <w:rsid w:val="00A67ACF"/>
    <w:pPr>
      <w:widowControl w:val="0"/>
      <w:suppressAutoHyphens/>
      <w:spacing w:after="0" w:line="240" w:lineRule="auto"/>
    </w:pPr>
    <w:rPr>
      <w:rFonts w:ascii="Times New Roman" w:eastAsia="Times New Roman" w:hAnsi="Times New Roman"/>
      <w:sz w:val="24"/>
      <w:szCs w:val="24"/>
      <w:lang w:val="en-US"/>
    </w:rPr>
  </w:style>
  <w:style w:type="paragraph" w:styleId="Testonotadichiusura">
    <w:name w:val="endnote text"/>
    <w:basedOn w:val="Normale"/>
    <w:link w:val="TestonotadichiusuraCarattere"/>
    <w:semiHidden/>
    <w:unhideWhenUsed/>
    <w:rsid w:val="00A67ACF"/>
    <w:rPr>
      <w:sz w:val="20"/>
      <w:szCs w:val="20"/>
    </w:rPr>
  </w:style>
  <w:style w:type="character" w:customStyle="1" w:styleId="TestonotadichiusuraCarattere">
    <w:name w:val="Testo nota di chiusura Carattere"/>
    <w:link w:val="Testonotadichiusura"/>
    <w:uiPriority w:val="99"/>
    <w:semiHidden/>
    <w:rsid w:val="00A67ACF"/>
    <w:rPr>
      <w:lang w:eastAsia="en-US"/>
    </w:rPr>
  </w:style>
  <w:style w:type="character" w:styleId="Rimandonotadichiusura">
    <w:name w:val="endnote reference"/>
    <w:semiHidden/>
    <w:unhideWhenUsed/>
    <w:rsid w:val="00A67ACF"/>
    <w:rPr>
      <w:vertAlign w:val="superscript"/>
    </w:rPr>
  </w:style>
  <w:style w:type="paragraph" w:styleId="Sommario2">
    <w:name w:val="toc 2"/>
    <w:basedOn w:val="Normale"/>
    <w:next w:val="Normale"/>
    <w:rsid w:val="00A67ACF"/>
    <w:pPr>
      <w:autoSpaceDE w:val="0"/>
      <w:autoSpaceDN w:val="0"/>
      <w:adjustRightInd w:val="0"/>
      <w:spacing w:after="0" w:line="240" w:lineRule="auto"/>
    </w:pPr>
    <w:rPr>
      <w:rFonts w:ascii="Arial" w:hAnsi="Arial" w:cs="Arial"/>
      <w:sz w:val="24"/>
      <w:szCs w:val="24"/>
      <w:lang w:eastAsia="it-IT"/>
    </w:rPr>
  </w:style>
  <w:style w:type="character" w:styleId="Collegamentoipertestuale">
    <w:name w:val="Hyperlink"/>
    <w:rsid w:val="00A67ACF"/>
    <w:rPr>
      <w:color w:val="000000"/>
    </w:rPr>
  </w:style>
  <w:style w:type="paragraph" w:customStyle="1" w:styleId="Default">
    <w:name w:val="Default"/>
    <w:rsid w:val="00A67ACF"/>
    <w:pPr>
      <w:autoSpaceDE w:val="0"/>
      <w:autoSpaceDN w:val="0"/>
      <w:adjustRightInd w:val="0"/>
    </w:pPr>
    <w:rPr>
      <w:rFonts w:ascii="Arial" w:hAnsi="Arial" w:cs="Arial"/>
      <w:color w:val="000000"/>
      <w:sz w:val="24"/>
      <w:szCs w:val="24"/>
    </w:rPr>
  </w:style>
  <w:style w:type="paragraph" w:styleId="Testonotaapidipagina">
    <w:name w:val="footnote text"/>
    <w:basedOn w:val="Normale"/>
    <w:link w:val="TestonotaapidipaginaCarattere"/>
    <w:semiHidden/>
    <w:rsid w:val="00AC335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AC335D"/>
    <w:rPr>
      <w:rFonts w:ascii="Times New Roman" w:eastAsia="Times New Roman" w:hAnsi="Times New Roman"/>
    </w:rPr>
  </w:style>
  <w:style w:type="character" w:styleId="Rimandonotaapidipagina">
    <w:name w:val="footnote reference"/>
    <w:semiHidden/>
    <w:rsid w:val="00AC335D"/>
    <w:rPr>
      <w:vertAlign w:val="superscript"/>
    </w:rPr>
  </w:style>
  <w:style w:type="paragraph" w:customStyle="1" w:styleId="Contenutotabella">
    <w:name w:val="Contenuto tabella"/>
    <w:basedOn w:val="Normale"/>
    <w:rsid w:val="00EE504C"/>
    <w:pPr>
      <w:suppressLineNumbers/>
      <w:suppressAutoHyphens/>
    </w:pPr>
    <w:rPr>
      <w:rFonts w:cs="Calibri"/>
      <w:lang w:eastAsia="ar-SA"/>
    </w:rPr>
  </w:style>
  <w:style w:type="paragraph" w:styleId="Rientrocorpodeltesto2">
    <w:name w:val="Body Text Indent 2"/>
    <w:basedOn w:val="Normale"/>
    <w:link w:val="Rientrocorpodeltesto2Carattere"/>
    <w:uiPriority w:val="99"/>
    <w:semiHidden/>
    <w:unhideWhenUsed/>
    <w:rsid w:val="00E418D2"/>
    <w:pPr>
      <w:spacing w:after="120" w:line="480" w:lineRule="auto"/>
      <w:ind w:left="283"/>
    </w:pPr>
  </w:style>
  <w:style w:type="character" w:customStyle="1" w:styleId="Rientrocorpodeltesto2Carattere">
    <w:name w:val="Rientro corpo del testo 2 Carattere"/>
    <w:link w:val="Rientrocorpodeltesto2"/>
    <w:uiPriority w:val="99"/>
    <w:semiHidden/>
    <w:rsid w:val="00E418D2"/>
    <w:rPr>
      <w:sz w:val="22"/>
      <w:szCs w:val="22"/>
      <w:lang w:eastAsia="en-US"/>
    </w:rPr>
  </w:style>
  <w:style w:type="character" w:customStyle="1" w:styleId="CarattereCarattere10">
    <w:name w:val="Carattere Carattere10"/>
    <w:rsid w:val="007838EF"/>
    <w:rPr>
      <w:sz w:val="22"/>
      <w:szCs w:val="22"/>
      <w:lang w:eastAsia="en-US"/>
    </w:rPr>
  </w:style>
  <w:style w:type="character" w:customStyle="1" w:styleId="CarattereCarattere9">
    <w:name w:val="Carattere Carattere9"/>
    <w:semiHidden/>
    <w:rsid w:val="007838EF"/>
    <w:rPr>
      <w:sz w:val="22"/>
      <w:szCs w:val="22"/>
      <w:lang w:eastAsia="en-US"/>
    </w:rPr>
  </w:style>
  <w:style w:type="character" w:customStyle="1" w:styleId="CarattereCarattere8">
    <w:name w:val="Carattere Carattere8"/>
    <w:semiHidden/>
    <w:rsid w:val="007838EF"/>
    <w:rPr>
      <w:rFonts w:ascii="Tahoma" w:hAnsi="Tahoma" w:cs="Tahoma"/>
      <w:sz w:val="16"/>
      <w:szCs w:val="16"/>
      <w:lang w:eastAsia="en-US"/>
    </w:rPr>
  </w:style>
  <w:style w:type="character" w:customStyle="1" w:styleId="CarattereCarattere7">
    <w:name w:val="Carattere Carattere7"/>
    <w:rsid w:val="007838EF"/>
    <w:rPr>
      <w:rFonts w:ascii="Cambria" w:eastAsia="Times New Roman" w:hAnsi="Cambria"/>
      <w:i/>
      <w:iCs/>
      <w:color w:val="4F81BD"/>
      <w:spacing w:val="15"/>
      <w:sz w:val="24"/>
      <w:szCs w:val="24"/>
      <w:lang w:eastAsia="en-US"/>
    </w:rPr>
  </w:style>
  <w:style w:type="character" w:customStyle="1" w:styleId="CarattereCarattere6">
    <w:name w:val="Carattere Carattere6"/>
    <w:semiHidden/>
    <w:rsid w:val="007838EF"/>
    <w:rPr>
      <w:rFonts w:ascii="Courier New" w:eastAsia="Times New Roman" w:hAnsi="Courier New"/>
      <w:color w:val="000000"/>
      <w:sz w:val="24"/>
      <w:szCs w:val="24"/>
    </w:rPr>
  </w:style>
  <w:style w:type="character" w:customStyle="1" w:styleId="CarattereCarattere12">
    <w:name w:val="Carattere Carattere12"/>
    <w:rsid w:val="007838EF"/>
    <w:rPr>
      <w:rFonts w:ascii="Times New Roman" w:eastAsia="Times New Roman" w:hAnsi="Times New Roman"/>
      <w:b/>
      <w:bCs/>
      <w:lang w:eastAsia="ar-SA"/>
    </w:rPr>
  </w:style>
  <w:style w:type="character" w:customStyle="1" w:styleId="CarattereCarattere11">
    <w:name w:val="Carattere Carattere11"/>
    <w:rsid w:val="007838EF"/>
    <w:rPr>
      <w:rFonts w:ascii="Times New Roman" w:eastAsia="Times New Roman" w:hAnsi="Times New Roman"/>
      <w:b/>
      <w:caps/>
      <w:lang w:eastAsia="ar-SA"/>
    </w:rPr>
  </w:style>
  <w:style w:type="character" w:customStyle="1" w:styleId="CarattereCarattere5">
    <w:name w:val="Carattere Carattere5"/>
    <w:rsid w:val="007838EF"/>
    <w:rPr>
      <w:rFonts w:ascii="Times New Roman" w:eastAsia="Times New Roman" w:hAnsi="Times New Roman"/>
      <w:bCs/>
      <w:lang w:eastAsia="ar-SA"/>
    </w:rPr>
  </w:style>
  <w:style w:type="character" w:customStyle="1" w:styleId="CarattereCarattere4">
    <w:name w:val="Carattere Carattere4"/>
    <w:rsid w:val="007838EF"/>
    <w:rPr>
      <w:rFonts w:ascii="Times New Roman" w:eastAsia="Times New Roman" w:hAnsi="Times New Roman"/>
      <w:sz w:val="16"/>
      <w:szCs w:val="16"/>
    </w:rPr>
  </w:style>
  <w:style w:type="character" w:customStyle="1" w:styleId="CarattereCarattere3">
    <w:name w:val="Carattere Carattere3"/>
    <w:semiHidden/>
    <w:rsid w:val="007838EF"/>
    <w:rPr>
      <w:sz w:val="22"/>
      <w:szCs w:val="22"/>
      <w:lang w:eastAsia="en-US"/>
    </w:rPr>
  </w:style>
  <w:style w:type="character" w:customStyle="1" w:styleId="CarattereCarattere2">
    <w:name w:val="Carattere Carattere2"/>
    <w:semiHidden/>
    <w:rsid w:val="007838EF"/>
    <w:rPr>
      <w:sz w:val="22"/>
      <w:szCs w:val="22"/>
      <w:lang w:eastAsia="en-US"/>
    </w:rPr>
  </w:style>
  <w:style w:type="character" w:customStyle="1" w:styleId="CarattereCarattere1">
    <w:name w:val="Carattere Carattere1"/>
    <w:semiHidden/>
    <w:rsid w:val="007838EF"/>
    <w:rPr>
      <w:sz w:val="16"/>
      <w:szCs w:val="16"/>
      <w:lang w:eastAsia="en-US"/>
    </w:rPr>
  </w:style>
  <w:style w:type="character" w:customStyle="1" w:styleId="CarattereCarattere">
    <w:name w:val="Carattere Carattere"/>
    <w:semiHidden/>
    <w:rsid w:val="007838EF"/>
    <w:rPr>
      <w:lang w:eastAsia="en-US"/>
    </w:rPr>
  </w:style>
  <w:style w:type="paragraph" w:customStyle="1" w:styleId="Normale1">
    <w:name w:val="Normale1"/>
    <w:autoRedefine/>
    <w:rsid w:val="00CC3F5E"/>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rPr>
      <w:rFonts w:ascii="Arial Narrow" w:eastAsia="ヒラギノ角ゴ Pro W3" w:hAnsi="Arial Narrow" w:cs="Arial Narrow"/>
      <w:kern w:val="24"/>
      <w:sz w:val="18"/>
      <w:szCs w:val="18"/>
    </w:rPr>
  </w:style>
  <w:style w:type="paragraph" w:customStyle="1" w:styleId="Titolo11">
    <w:name w:val="Titolo 11"/>
    <w:next w:val="Normale1"/>
    <w:rsid w:val="007D1E6B"/>
    <w:pPr>
      <w:keepNext/>
      <w:jc w:val="both"/>
      <w:outlineLvl w:val="0"/>
    </w:pPr>
    <w:rPr>
      <w:rFonts w:ascii="Times New Roman Bold" w:eastAsia="ヒラギノ角ゴ Pro W3" w:hAnsi="Times New Roman Bold"/>
      <w:color w:val="000000"/>
      <w:sz w:val="24"/>
    </w:rPr>
  </w:style>
  <w:style w:type="paragraph" w:customStyle="1" w:styleId="Corpodeltesto1">
    <w:name w:val="Corpo del testo1"/>
    <w:rsid w:val="007D1E6B"/>
    <w:pPr>
      <w:jc w:val="both"/>
    </w:pPr>
    <w:rPr>
      <w:rFonts w:ascii="Times New Roman" w:eastAsia="ヒラギノ角ゴ Pro W3" w:hAnsi="Times New Roman"/>
      <w:color w:val="000000"/>
      <w:sz w:val="24"/>
    </w:rPr>
  </w:style>
  <w:style w:type="paragraph" w:customStyle="1" w:styleId="Titolo21">
    <w:name w:val="Titolo 21"/>
    <w:next w:val="Normale1"/>
    <w:rsid w:val="007D1E6B"/>
    <w:pPr>
      <w:keepNext/>
      <w:outlineLvl w:val="1"/>
    </w:pPr>
    <w:rPr>
      <w:rFonts w:ascii="Times New Roman Bold" w:eastAsia="ヒラギノ角ゴ Pro W3" w:hAnsi="Times New Roman Bold"/>
      <w:color w:val="000000"/>
      <w:sz w:val="24"/>
    </w:rPr>
  </w:style>
  <w:style w:type="paragraph" w:customStyle="1" w:styleId="Predefinito">
    <w:name w:val="Predefinito"/>
    <w:rsid w:val="007D1E6B"/>
    <w:pPr>
      <w:suppressAutoHyphens/>
      <w:spacing w:after="200" w:line="276" w:lineRule="auto"/>
    </w:pPr>
    <w:rPr>
      <w:rFonts w:ascii="Lucida Grande" w:eastAsia="ヒラギノ角ゴ Pro W3" w:hAnsi="Lucida Grande"/>
      <w:color w:val="000000"/>
      <w:sz w:val="22"/>
    </w:rPr>
  </w:style>
  <w:style w:type="paragraph" w:customStyle="1" w:styleId="Stile">
    <w:name w:val="Stile"/>
    <w:rsid w:val="006F1023"/>
    <w:pPr>
      <w:widowControl w:val="0"/>
      <w:autoSpaceDE w:val="0"/>
      <w:autoSpaceDN w:val="0"/>
      <w:adjustRightInd w:val="0"/>
    </w:pPr>
    <w:rPr>
      <w:rFonts w:ascii="Arial" w:eastAsia="Times New Roman" w:hAnsi="Arial" w:cs="Arial"/>
      <w:sz w:val="24"/>
      <w:szCs w:val="24"/>
    </w:rPr>
  </w:style>
  <w:style w:type="paragraph" w:customStyle="1" w:styleId="CM1">
    <w:name w:val="CM1"/>
    <w:basedOn w:val="Normale"/>
    <w:next w:val="Normale"/>
    <w:rsid w:val="00AA55DD"/>
    <w:pPr>
      <w:widowControl w:val="0"/>
      <w:autoSpaceDE w:val="0"/>
      <w:autoSpaceDN w:val="0"/>
      <w:adjustRightInd w:val="0"/>
      <w:spacing w:after="0" w:line="553" w:lineRule="atLeast"/>
    </w:pPr>
    <w:rPr>
      <w:rFonts w:ascii="Arial" w:eastAsia="Times New Roman" w:hAnsi="Arial" w:cs="Arial"/>
      <w:sz w:val="24"/>
      <w:szCs w:val="24"/>
      <w:lang w:eastAsia="it-IT"/>
    </w:rPr>
  </w:style>
  <w:style w:type="paragraph" w:customStyle="1" w:styleId="normale10">
    <w:name w:val="normale1"/>
    <w:basedOn w:val="Normale"/>
    <w:rsid w:val="00970EF0"/>
    <w:pPr>
      <w:framePr w:hSpace="141" w:wrap="around" w:vAnchor="page" w:hAnchor="margin" w:y="8258"/>
      <w:spacing w:before="100" w:beforeAutospacing="1" w:after="100" w:afterAutospacing="1" w:line="240" w:lineRule="auto"/>
      <w:ind w:left="1280"/>
    </w:pPr>
    <w:rPr>
      <w:rFonts w:ascii="Arial Narrow" w:eastAsia="ヒラギノ角ゴ Pro W3" w:hAnsi="Arial Narrow" w:cs="Arial"/>
      <w:sz w:val="24"/>
      <w:szCs w:val="24"/>
      <w:lang w:eastAsia="it-IT"/>
    </w:rPr>
  </w:style>
  <w:style w:type="paragraph" w:customStyle="1" w:styleId="Rientrocorpodeltesto31">
    <w:name w:val="Rientro corpo del testo 31"/>
    <w:basedOn w:val="Normale"/>
    <w:rsid w:val="00C43B28"/>
    <w:pPr>
      <w:suppressAutoHyphens/>
      <w:spacing w:after="120" w:line="240" w:lineRule="auto"/>
      <w:ind w:left="283"/>
    </w:pPr>
    <w:rPr>
      <w:rFonts w:ascii="Times New Roman" w:eastAsia="Times New Roman" w:hAnsi="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3753">
      <w:bodyDiv w:val="1"/>
      <w:marLeft w:val="0"/>
      <w:marRight w:val="0"/>
      <w:marTop w:val="0"/>
      <w:marBottom w:val="0"/>
      <w:divBdr>
        <w:top w:val="none" w:sz="0" w:space="0" w:color="auto"/>
        <w:left w:val="none" w:sz="0" w:space="0" w:color="auto"/>
        <w:bottom w:val="none" w:sz="0" w:space="0" w:color="auto"/>
        <w:right w:val="none" w:sz="0" w:space="0" w:color="auto"/>
      </w:divBdr>
      <w:divsChild>
        <w:div w:id="107161351">
          <w:marLeft w:val="360"/>
          <w:marRight w:val="0"/>
          <w:marTop w:val="0"/>
          <w:marBottom w:val="0"/>
          <w:divBdr>
            <w:top w:val="none" w:sz="0" w:space="0" w:color="auto"/>
            <w:left w:val="none" w:sz="0" w:space="0" w:color="auto"/>
            <w:bottom w:val="none" w:sz="0" w:space="0" w:color="auto"/>
            <w:right w:val="none" w:sz="0" w:space="0" w:color="auto"/>
          </w:divBdr>
        </w:div>
        <w:div w:id="1369715751">
          <w:marLeft w:val="360"/>
          <w:marRight w:val="0"/>
          <w:marTop w:val="0"/>
          <w:marBottom w:val="0"/>
          <w:divBdr>
            <w:top w:val="none" w:sz="0" w:space="0" w:color="auto"/>
            <w:left w:val="none" w:sz="0" w:space="0" w:color="auto"/>
            <w:bottom w:val="none" w:sz="0" w:space="0" w:color="auto"/>
            <w:right w:val="none" w:sz="0" w:space="0" w:color="auto"/>
          </w:divBdr>
        </w:div>
        <w:div w:id="1641763649">
          <w:marLeft w:val="360"/>
          <w:marRight w:val="0"/>
          <w:marTop w:val="0"/>
          <w:marBottom w:val="0"/>
          <w:divBdr>
            <w:top w:val="none" w:sz="0" w:space="0" w:color="auto"/>
            <w:left w:val="none" w:sz="0" w:space="0" w:color="auto"/>
            <w:bottom w:val="none" w:sz="0" w:space="0" w:color="auto"/>
            <w:right w:val="none" w:sz="0" w:space="0" w:color="auto"/>
          </w:divBdr>
        </w:div>
      </w:divsChild>
    </w:div>
    <w:div w:id="218975333">
      <w:bodyDiv w:val="1"/>
      <w:marLeft w:val="0"/>
      <w:marRight w:val="0"/>
      <w:marTop w:val="0"/>
      <w:marBottom w:val="0"/>
      <w:divBdr>
        <w:top w:val="none" w:sz="0" w:space="0" w:color="auto"/>
        <w:left w:val="none" w:sz="0" w:space="0" w:color="auto"/>
        <w:bottom w:val="none" w:sz="0" w:space="0" w:color="auto"/>
        <w:right w:val="none" w:sz="0" w:space="0" w:color="auto"/>
      </w:divBdr>
      <w:divsChild>
        <w:div w:id="1411342378">
          <w:marLeft w:val="360"/>
          <w:marRight w:val="0"/>
          <w:marTop w:val="0"/>
          <w:marBottom w:val="0"/>
          <w:divBdr>
            <w:top w:val="none" w:sz="0" w:space="0" w:color="auto"/>
            <w:left w:val="none" w:sz="0" w:space="0" w:color="auto"/>
            <w:bottom w:val="none" w:sz="0" w:space="0" w:color="auto"/>
            <w:right w:val="none" w:sz="0" w:space="0" w:color="auto"/>
          </w:divBdr>
        </w:div>
        <w:div w:id="1449348462">
          <w:marLeft w:val="360"/>
          <w:marRight w:val="0"/>
          <w:marTop w:val="0"/>
          <w:marBottom w:val="0"/>
          <w:divBdr>
            <w:top w:val="none" w:sz="0" w:space="0" w:color="auto"/>
            <w:left w:val="none" w:sz="0" w:space="0" w:color="auto"/>
            <w:bottom w:val="none" w:sz="0" w:space="0" w:color="auto"/>
            <w:right w:val="none" w:sz="0" w:space="0" w:color="auto"/>
          </w:divBdr>
        </w:div>
      </w:divsChild>
    </w:div>
    <w:div w:id="266159290">
      <w:bodyDiv w:val="1"/>
      <w:marLeft w:val="0"/>
      <w:marRight w:val="0"/>
      <w:marTop w:val="0"/>
      <w:marBottom w:val="0"/>
      <w:divBdr>
        <w:top w:val="none" w:sz="0" w:space="0" w:color="auto"/>
        <w:left w:val="none" w:sz="0" w:space="0" w:color="auto"/>
        <w:bottom w:val="none" w:sz="0" w:space="0" w:color="auto"/>
        <w:right w:val="none" w:sz="0" w:space="0" w:color="auto"/>
      </w:divBdr>
      <w:divsChild>
        <w:div w:id="24865426">
          <w:marLeft w:val="0"/>
          <w:marRight w:val="0"/>
          <w:marTop w:val="0"/>
          <w:marBottom w:val="0"/>
          <w:divBdr>
            <w:top w:val="none" w:sz="0" w:space="0" w:color="auto"/>
            <w:left w:val="none" w:sz="0" w:space="0" w:color="auto"/>
            <w:bottom w:val="none" w:sz="0" w:space="0" w:color="auto"/>
            <w:right w:val="none" w:sz="0" w:space="0" w:color="auto"/>
          </w:divBdr>
        </w:div>
        <w:div w:id="240412622">
          <w:marLeft w:val="0"/>
          <w:marRight w:val="0"/>
          <w:marTop w:val="0"/>
          <w:marBottom w:val="0"/>
          <w:divBdr>
            <w:top w:val="none" w:sz="0" w:space="0" w:color="auto"/>
            <w:left w:val="none" w:sz="0" w:space="0" w:color="auto"/>
            <w:bottom w:val="none" w:sz="0" w:space="0" w:color="auto"/>
            <w:right w:val="none" w:sz="0" w:space="0" w:color="auto"/>
          </w:divBdr>
        </w:div>
        <w:div w:id="433212438">
          <w:marLeft w:val="0"/>
          <w:marRight w:val="0"/>
          <w:marTop w:val="0"/>
          <w:marBottom w:val="0"/>
          <w:divBdr>
            <w:top w:val="none" w:sz="0" w:space="0" w:color="auto"/>
            <w:left w:val="none" w:sz="0" w:space="0" w:color="auto"/>
            <w:bottom w:val="none" w:sz="0" w:space="0" w:color="auto"/>
            <w:right w:val="none" w:sz="0" w:space="0" w:color="auto"/>
          </w:divBdr>
        </w:div>
        <w:div w:id="882985292">
          <w:marLeft w:val="0"/>
          <w:marRight w:val="0"/>
          <w:marTop w:val="0"/>
          <w:marBottom w:val="0"/>
          <w:divBdr>
            <w:top w:val="none" w:sz="0" w:space="0" w:color="auto"/>
            <w:left w:val="none" w:sz="0" w:space="0" w:color="auto"/>
            <w:bottom w:val="none" w:sz="0" w:space="0" w:color="auto"/>
            <w:right w:val="none" w:sz="0" w:space="0" w:color="auto"/>
          </w:divBdr>
        </w:div>
        <w:div w:id="1037314106">
          <w:marLeft w:val="0"/>
          <w:marRight w:val="0"/>
          <w:marTop w:val="0"/>
          <w:marBottom w:val="0"/>
          <w:divBdr>
            <w:top w:val="none" w:sz="0" w:space="0" w:color="auto"/>
            <w:left w:val="none" w:sz="0" w:space="0" w:color="auto"/>
            <w:bottom w:val="none" w:sz="0" w:space="0" w:color="auto"/>
            <w:right w:val="none" w:sz="0" w:space="0" w:color="auto"/>
          </w:divBdr>
        </w:div>
        <w:div w:id="1329669190">
          <w:marLeft w:val="0"/>
          <w:marRight w:val="0"/>
          <w:marTop w:val="0"/>
          <w:marBottom w:val="0"/>
          <w:divBdr>
            <w:top w:val="none" w:sz="0" w:space="0" w:color="auto"/>
            <w:left w:val="none" w:sz="0" w:space="0" w:color="auto"/>
            <w:bottom w:val="none" w:sz="0" w:space="0" w:color="auto"/>
            <w:right w:val="none" w:sz="0" w:space="0" w:color="auto"/>
          </w:divBdr>
        </w:div>
        <w:div w:id="1420827073">
          <w:marLeft w:val="0"/>
          <w:marRight w:val="0"/>
          <w:marTop w:val="0"/>
          <w:marBottom w:val="0"/>
          <w:divBdr>
            <w:top w:val="none" w:sz="0" w:space="0" w:color="auto"/>
            <w:left w:val="none" w:sz="0" w:space="0" w:color="auto"/>
            <w:bottom w:val="none" w:sz="0" w:space="0" w:color="auto"/>
            <w:right w:val="none" w:sz="0" w:space="0" w:color="auto"/>
          </w:divBdr>
        </w:div>
        <w:div w:id="1620408103">
          <w:marLeft w:val="0"/>
          <w:marRight w:val="0"/>
          <w:marTop w:val="0"/>
          <w:marBottom w:val="0"/>
          <w:divBdr>
            <w:top w:val="none" w:sz="0" w:space="0" w:color="auto"/>
            <w:left w:val="none" w:sz="0" w:space="0" w:color="auto"/>
            <w:bottom w:val="none" w:sz="0" w:space="0" w:color="auto"/>
            <w:right w:val="none" w:sz="0" w:space="0" w:color="auto"/>
          </w:divBdr>
        </w:div>
        <w:div w:id="2105761577">
          <w:marLeft w:val="0"/>
          <w:marRight w:val="0"/>
          <w:marTop w:val="0"/>
          <w:marBottom w:val="0"/>
          <w:divBdr>
            <w:top w:val="none" w:sz="0" w:space="0" w:color="auto"/>
            <w:left w:val="none" w:sz="0" w:space="0" w:color="auto"/>
            <w:bottom w:val="none" w:sz="0" w:space="0" w:color="auto"/>
            <w:right w:val="none" w:sz="0" w:space="0" w:color="auto"/>
          </w:divBdr>
        </w:div>
      </w:divsChild>
    </w:div>
    <w:div w:id="897743669">
      <w:bodyDiv w:val="1"/>
      <w:marLeft w:val="0"/>
      <w:marRight w:val="0"/>
      <w:marTop w:val="0"/>
      <w:marBottom w:val="0"/>
      <w:divBdr>
        <w:top w:val="none" w:sz="0" w:space="0" w:color="auto"/>
        <w:left w:val="none" w:sz="0" w:space="0" w:color="auto"/>
        <w:bottom w:val="none" w:sz="0" w:space="0" w:color="auto"/>
        <w:right w:val="none" w:sz="0" w:space="0" w:color="auto"/>
      </w:divBdr>
    </w:div>
    <w:div w:id="1004823535">
      <w:bodyDiv w:val="1"/>
      <w:marLeft w:val="0"/>
      <w:marRight w:val="0"/>
      <w:marTop w:val="0"/>
      <w:marBottom w:val="0"/>
      <w:divBdr>
        <w:top w:val="none" w:sz="0" w:space="0" w:color="auto"/>
        <w:left w:val="none" w:sz="0" w:space="0" w:color="auto"/>
        <w:bottom w:val="none" w:sz="0" w:space="0" w:color="auto"/>
        <w:right w:val="none" w:sz="0" w:space="0" w:color="auto"/>
      </w:divBdr>
      <w:divsChild>
        <w:div w:id="14157899">
          <w:marLeft w:val="360"/>
          <w:marRight w:val="0"/>
          <w:marTop w:val="0"/>
          <w:marBottom w:val="0"/>
          <w:divBdr>
            <w:top w:val="none" w:sz="0" w:space="0" w:color="auto"/>
            <w:left w:val="none" w:sz="0" w:space="0" w:color="auto"/>
            <w:bottom w:val="none" w:sz="0" w:space="0" w:color="auto"/>
            <w:right w:val="none" w:sz="0" w:space="0" w:color="auto"/>
          </w:divBdr>
        </w:div>
        <w:div w:id="488331110">
          <w:marLeft w:val="360"/>
          <w:marRight w:val="0"/>
          <w:marTop w:val="0"/>
          <w:marBottom w:val="0"/>
          <w:divBdr>
            <w:top w:val="none" w:sz="0" w:space="0" w:color="auto"/>
            <w:left w:val="none" w:sz="0" w:space="0" w:color="auto"/>
            <w:bottom w:val="none" w:sz="0" w:space="0" w:color="auto"/>
            <w:right w:val="none" w:sz="0" w:space="0" w:color="auto"/>
          </w:divBdr>
        </w:div>
        <w:div w:id="679895465">
          <w:marLeft w:val="360"/>
          <w:marRight w:val="0"/>
          <w:marTop w:val="0"/>
          <w:marBottom w:val="0"/>
          <w:divBdr>
            <w:top w:val="none" w:sz="0" w:space="0" w:color="auto"/>
            <w:left w:val="none" w:sz="0" w:space="0" w:color="auto"/>
            <w:bottom w:val="none" w:sz="0" w:space="0" w:color="auto"/>
            <w:right w:val="none" w:sz="0" w:space="0" w:color="auto"/>
          </w:divBdr>
        </w:div>
        <w:div w:id="1335188085">
          <w:marLeft w:val="360"/>
          <w:marRight w:val="0"/>
          <w:marTop w:val="0"/>
          <w:marBottom w:val="0"/>
          <w:divBdr>
            <w:top w:val="none" w:sz="0" w:space="0" w:color="auto"/>
            <w:left w:val="none" w:sz="0" w:space="0" w:color="auto"/>
            <w:bottom w:val="none" w:sz="0" w:space="0" w:color="auto"/>
            <w:right w:val="none" w:sz="0" w:space="0" w:color="auto"/>
          </w:divBdr>
        </w:div>
        <w:div w:id="1807047443">
          <w:marLeft w:val="360"/>
          <w:marRight w:val="0"/>
          <w:marTop w:val="0"/>
          <w:marBottom w:val="0"/>
          <w:divBdr>
            <w:top w:val="none" w:sz="0" w:space="0" w:color="auto"/>
            <w:left w:val="none" w:sz="0" w:space="0" w:color="auto"/>
            <w:bottom w:val="none" w:sz="0" w:space="0" w:color="auto"/>
            <w:right w:val="none" w:sz="0" w:space="0" w:color="auto"/>
          </w:divBdr>
        </w:div>
      </w:divsChild>
    </w:div>
    <w:div w:id="1012561386">
      <w:bodyDiv w:val="1"/>
      <w:marLeft w:val="0"/>
      <w:marRight w:val="0"/>
      <w:marTop w:val="0"/>
      <w:marBottom w:val="0"/>
      <w:divBdr>
        <w:top w:val="none" w:sz="0" w:space="0" w:color="auto"/>
        <w:left w:val="none" w:sz="0" w:space="0" w:color="auto"/>
        <w:bottom w:val="none" w:sz="0" w:space="0" w:color="auto"/>
        <w:right w:val="none" w:sz="0" w:space="0" w:color="auto"/>
      </w:divBdr>
      <w:divsChild>
        <w:div w:id="17780215">
          <w:marLeft w:val="360"/>
          <w:marRight w:val="0"/>
          <w:marTop w:val="0"/>
          <w:marBottom w:val="0"/>
          <w:divBdr>
            <w:top w:val="none" w:sz="0" w:space="0" w:color="auto"/>
            <w:left w:val="none" w:sz="0" w:space="0" w:color="auto"/>
            <w:bottom w:val="none" w:sz="0" w:space="0" w:color="auto"/>
            <w:right w:val="none" w:sz="0" w:space="0" w:color="auto"/>
          </w:divBdr>
        </w:div>
        <w:div w:id="677854737">
          <w:marLeft w:val="360"/>
          <w:marRight w:val="0"/>
          <w:marTop w:val="0"/>
          <w:marBottom w:val="0"/>
          <w:divBdr>
            <w:top w:val="none" w:sz="0" w:space="0" w:color="auto"/>
            <w:left w:val="none" w:sz="0" w:space="0" w:color="auto"/>
            <w:bottom w:val="none" w:sz="0" w:space="0" w:color="auto"/>
            <w:right w:val="none" w:sz="0" w:space="0" w:color="auto"/>
          </w:divBdr>
        </w:div>
        <w:div w:id="748230385">
          <w:marLeft w:val="360"/>
          <w:marRight w:val="0"/>
          <w:marTop w:val="0"/>
          <w:marBottom w:val="0"/>
          <w:divBdr>
            <w:top w:val="none" w:sz="0" w:space="0" w:color="auto"/>
            <w:left w:val="none" w:sz="0" w:space="0" w:color="auto"/>
            <w:bottom w:val="none" w:sz="0" w:space="0" w:color="auto"/>
            <w:right w:val="none" w:sz="0" w:space="0" w:color="auto"/>
          </w:divBdr>
        </w:div>
        <w:div w:id="1678729573">
          <w:marLeft w:val="360"/>
          <w:marRight w:val="0"/>
          <w:marTop w:val="0"/>
          <w:marBottom w:val="0"/>
          <w:divBdr>
            <w:top w:val="none" w:sz="0" w:space="0" w:color="auto"/>
            <w:left w:val="none" w:sz="0" w:space="0" w:color="auto"/>
            <w:bottom w:val="none" w:sz="0" w:space="0" w:color="auto"/>
            <w:right w:val="none" w:sz="0" w:space="0" w:color="auto"/>
          </w:divBdr>
        </w:div>
      </w:divsChild>
    </w:div>
    <w:div w:id="1184975136">
      <w:bodyDiv w:val="1"/>
      <w:marLeft w:val="0"/>
      <w:marRight w:val="0"/>
      <w:marTop w:val="0"/>
      <w:marBottom w:val="0"/>
      <w:divBdr>
        <w:top w:val="none" w:sz="0" w:space="0" w:color="auto"/>
        <w:left w:val="none" w:sz="0" w:space="0" w:color="auto"/>
        <w:bottom w:val="none" w:sz="0" w:space="0" w:color="auto"/>
        <w:right w:val="none" w:sz="0" w:space="0" w:color="auto"/>
      </w:divBdr>
    </w:div>
    <w:div w:id="1496342604">
      <w:bodyDiv w:val="1"/>
      <w:marLeft w:val="0"/>
      <w:marRight w:val="0"/>
      <w:marTop w:val="0"/>
      <w:marBottom w:val="0"/>
      <w:divBdr>
        <w:top w:val="none" w:sz="0" w:space="0" w:color="auto"/>
        <w:left w:val="none" w:sz="0" w:space="0" w:color="auto"/>
        <w:bottom w:val="none" w:sz="0" w:space="0" w:color="auto"/>
        <w:right w:val="none" w:sz="0" w:space="0" w:color="auto"/>
      </w:divBdr>
      <w:divsChild>
        <w:div w:id="637029016">
          <w:marLeft w:val="360"/>
          <w:marRight w:val="0"/>
          <w:marTop w:val="0"/>
          <w:marBottom w:val="0"/>
          <w:divBdr>
            <w:top w:val="none" w:sz="0" w:space="0" w:color="auto"/>
            <w:left w:val="none" w:sz="0" w:space="0" w:color="auto"/>
            <w:bottom w:val="none" w:sz="0" w:space="0" w:color="auto"/>
            <w:right w:val="none" w:sz="0" w:space="0" w:color="auto"/>
          </w:divBdr>
        </w:div>
        <w:div w:id="788159524">
          <w:marLeft w:val="360"/>
          <w:marRight w:val="0"/>
          <w:marTop w:val="0"/>
          <w:marBottom w:val="0"/>
          <w:divBdr>
            <w:top w:val="none" w:sz="0" w:space="0" w:color="auto"/>
            <w:left w:val="none" w:sz="0" w:space="0" w:color="auto"/>
            <w:bottom w:val="none" w:sz="0" w:space="0" w:color="auto"/>
            <w:right w:val="none" w:sz="0" w:space="0" w:color="auto"/>
          </w:divBdr>
        </w:div>
        <w:div w:id="1374572731">
          <w:marLeft w:val="360"/>
          <w:marRight w:val="0"/>
          <w:marTop w:val="0"/>
          <w:marBottom w:val="0"/>
          <w:divBdr>
            <w:top w:val="none" w:sz="0" w:space="0" w:color="auto"/>
            <w:left w:val="none" w:sz="0" w:space="0" w:color="auto"/>
            <w:bottom w:val="none" w:sz="0" w:space="0" w:color="auto"/>
            <w:right w:val="none" w:sz="0" w:space="0" w:color="auto"/>
          </w:divBdr>
        </w:div>
        <w:div w:id="1886479476">
          <w:marLeft w:val="360"/>
          <w:marRight w:val="0"/>
          <w:marTop w:val="0"/>
          <w:marBottom w:val="0"/>
          <w:divBdr>
            <w:top w:val="none" w:sz="0" w:space="0" w:color="auto"/>
            <w:left w:val="none" w:sz="0" w:space="0" w:color="auto"/>
            <w:bottom w:val="none" w:sz="0" w:space="0" w:color="auto"/>
            <w:right w:val="none" w:sz="0" w:space="0" w:color="auto"/>
          </w:divBdr>
        </w:div>
      </w:divsChild>
    </w:div>
    <w:div w:id="1622683869">
      <w:bodyDiv w:val="1"/>
      <w:marLeft w:val="0"/>
      <w:marRight w:val="0"/>
      <w:marTop w:val="0"/>
      <w:marBottom w:val="0"/>
      <w:divBdr>
        <w:top w:val="none" w:sz="0" w:space="0" w:color="auto"/>
        <w:left w:val="none" w:sz="0" w:space="0" w:color="auto"/>
        <w:bottom w:val="none" w:sz="0" w:space="0" w:color="auto"/>
        <w:right w:val="none" w:sz="0" w:space="0" w:color="auto"/>
      </w:divBdr>
    </w:div>
    <w:div w:id="20440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E893D-1760-4437-AC56-26B18B88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1351</Words>
  <Characters>7705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STRUMENTI DI DIDATTICA PER COMPETENZE</dc:subject>
  <dc:creator>RVC</dc:creator>
  <cp:keywords>B.0 30 LUGLIO 2011</cp:keywords>
  <dc:description>VALIDATO DAL CTS dei progetti RVC</dc:description>
  <cp:lastModifiedBy>Peppa</cp:lastModifiedBy>
  <cp:revision>20</cp:revision>
  <cp:lastPrinted>2016-08-31T06:42:00Z</cp:lastPrinted>
  <dcterms:created xsi:type="dcterms:W3CDTF">2017-09-06T10:17:00Z</dcterms:created>
  <dcterms:modified xsi:type="dcterms:W3CDTF">2017-09-22T15:59:00Z</dcterms:modified>
</cp:coreProperties>
</file>