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3D" w:rsidRPr="00295DDA" w:rsidRDefault="00AD7A3D" w:rsidP="00295DDA">
      <w:pPr>
        <w:spacing w:after="0" w:line="240" w:lineRule="auto"/>
        <w:rPr>
          <w:rFonts w:ascii="Arial Narrow" w:hAnsi="Arial Narrow" w:cs="Arial"/>
          <w:b/>
          <w:sz w:val="32"/>
          <w:szCs w:val="32"/>
        </w:rPr>
      </w:pP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229"/>
        <w:gridCol w:w="3074"/>
        <w:gridCol w:w="1638"/>
        <w:gridCol w:w="702"/>
        <w:gridCol w:w="2963"/>
      </w:tblGrid>
      <w:tr w:rsidR="00AD7A3D" w:rsidRPr="009120BA" w:rsidTr="00BF58F6">
        <w:trPr>
          <w:cantSplit/>
          <w:trHeight w:val="598"/>
          <w:tblHeader/>
        </w:trPr>
        <w:tc>
          <w:tcPr>
            <w:tcW w:w="5000" w:type="pct"/>
            <w:gridSpan w:val="5"/>
            <w:tcBorders>
              <w:left w:val="single" w:sz="4" w:space="0" w:color="auto"/>
              <w:bottom w:val="single" w:sz="4" w:space="0" w:color="auto"/>
              <w:right w:val="single" w:sz="4" w:space="0" w:color="auto"/>
            </w:tcBorders>
            <w:shd w:val="clear" w:color="auto" w:fill="DBE5F1"/>
            <w:noWrap/>
            <w:vAlign w:val="center"/>
          </w:tcPr>
          <w:p w:rsidR="00AD7A3D" w:rsidRPr="009120BA" w:rsidRDefault="00AD7A3D" w:rsidP="00AD7A3D">
            <w:pPr>
              <w:spacing w:after="0" w:line="240" w:lineRule="auto"/>
              <w:jc w:val="center"/>
              <w:rPr>
                <w:rFonts w:ascii="Arial Narrow" w:hAnsi="Arial Narrow" w:cs="Arial"/>
                <w:b/>
                <w:sz w:val="18"/>
                <w:szCs w:val="18"/>
              </w:rPr>
            </w:pPr>
            <w:r w:rsidRPr="009120BA">
              <w:rPr>
                <w:rFonts w:ascii="Arial Narrow" w:hAnsi="Arial Narrow" w:cs="Arial"/>
                <w:b/>
                <w:sz w:val="18"/>
                <w:szCs w:val="18"/>
              </w:rPr>
              <w:t>UNITA’ DI APPRENDIMENTO</w:t>
            </w:r>
          </w:p>
        </w:tc>
      </w:tr>
      <w:tr w:rsidR="00D0337F" w:rsidRPr="009120BA" w:rsidTr="00BF58F6">
        <w:trPr>
          <w:cantSplit/>
        </w:trPr>
        <w:tc>
          <w:tcPr>
            <w:tcW w:w="1051" w:type="pct"/>
            <w:tcBorders>
              <w:left w:val="single" w:sz="4" w:space="0" w:color="auto"/>
              <w:bottom w:val="single" w:sz="4" w:space="0" w:color="auto"/>
              <w:right w:val="single" w:sz="4" w:space="0" w:color="auto"/>
            </w:tcBorders>
            <w:shd w:val="clear" w:color="auto" w:fill="DBE5F1"/>
          </w:tcPr>
          <w:p w:rsidR="00D0337F"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Dati identificativi</w:t>
            </w:r>
          </w:p>
        </w:tc>
        <w:tc>
          <w:tcPr>
            <w:tcW w:w="3949" w:type="pct"/>
            <w:gridSpan w:val="4"/>
            <w:tcBorders>
              <w:left w:val="single" w:sz="4" w:space="0" w:color="auto"/>
              <w:bottom w:val="single" w:sz="4" w:space="0" w:color="auto"/>
              <w:right w:val="single" w:sz="4" w:space="0" w:color="auto"/>
            </w:tcBorders>
          </w:tcPr>
          <w:p w:rsidR="00D0337F" w:rsidRDefault="00D0337F" w:rsidP="00AD7A3D">
            <w:pPr>
              <w:spacing w:after="0" w:line="240" w:lineRule="auto"/>
              <w:rPr>
                <w:rFonts w:ascii="Arial Narrow" w:hAnsi="Arial Narrow"/>
                <w:sz w:val="18"/>
                <w:szCs w:val="18"/>
              </w:rPr>
            </w:pPr>
            <w:r>
              <w:rPr>
                <w:rFonts w:ascii="Arial Narrow" w:hAnsi="Arial Narrow"/>
                <w:sz w:val="18"/>
                <w:szCs w:val="18"/>
              </w:rPr>
              <w:t>Anno scolastico:</w:t>
            </w:r>
            <w:r w:rsidR="00446365">
              <w:rPr>
                <w:rFonts w:ascii="Arial Narrow" w:hAnsi="Arial Narrow"/>
                <w:sz w:val="18"/>
                <w:szCs w:val="18"/>
              </w:rPr>
              <w:t xml:space="preserve"> 2017- 2018</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Scuola:</w:t>
            </w:r>
            <w:r w:rsidR="003C7B74">
              <w:rPr>
                <w:rFonts w:ascii="Arial Narrow" w:hAnsi="Arial Narrow"/>
                <w:sz w:val="18"/>
                <w:szCs w:val="18"/>
              </w:rPr>
              <w:t xml:space="preserve"> Istituto Comprensivo Anzio </w:t>
            </w:r>
            <w:r w:rsidR="00446365">
              <w:rPr>
                <w:rFonts w:ascii="Arial Narrow" w:hAnsi="Arial Narrow"/>
                <w:sz w:val="18"/>
                <w:szCs w:val="18"/>
              </w:rPr>
              <w:t>II</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Insegnanti coinvolti:</w:t>
            </w:r>
            <w:r w:rsidR="003C7B74">
              <w:rPr>
                <w:rFonts w:ascii="Arial Narrow" w:hAnsi="Arial Narrow"/>
                <w:sz w:val="18"/>
                <w:szCs w:val="18"/>
              </w:rPr>
              <w:t xml:space="preserve"> tutte le insegnanti delle classi prime dell’istituto</w:t>
            </w:r>
          </w:p>
          <w:p w:rsidR="00D0337F" w:rsidRDefault="00D0337F" w:rsidP="00AD7A3D">
            <w:pPr>
              <w:spacing w:after="0" w:line="240" w:lineRule="auto"/>
              <w:rPr>
                <w:rFonts w:ascii="Arial Narrow" w:hAnsi="Arial Narrow"/>
                <w:sz w:val="18"/>
                <w:szCs w:val="18"/>
              </w:rPr>
            </w:pPr>
          </w:p>
        </w:tc>
      </w:tr>
      <w:tr w:rsidR="00AD7A3D" w:rsidRPr="009120BA" w:rsidTr="00BF58F6">
        <w:trPr>
          <w:cantSplit/>
        </w:trPr>
        <w:tc>
          <w:tcPr>
            <w:tcW w:w="1051" w:type="pct"/>
            <w:tcBorders>
              <w:left w:val="single" w:sz="4" w:space="0" w:color="auto"/>
              <w:bottom w:val="single" w:sz="4" w:space="0" w:color="auto"/>
              <w:right w:val="single" w:sz="4" w:space="0" w:color="auto"/>
            </w:tcBorders>
            <w:shd w:val="clear" w:color="auto" w:fill="DBE5F1"/>
          </w:tcPr>
          <w:p w:rsidR="00AD7A3D"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Titolo</w:t>
            </w:r>
          </w:p>
        </w:tc>
        <w:tc>
          <w:tcPr>
            <w:tcW w:w="3949" w:type="pct"/>
            <w:gridSpan w:val="4"/>
            <w:tcBorders>
              <w:left w:val="single" w:sz="4" w:space="0" w:color="auto"/>
              <w:bottom w:val="single" w:sz="4" w:space="0" w:color="auto"/>
              <w:right w:val="single" w:sz="4" w:space="0" w:color="auto"/>
            </w:tcBorders>
          </w:tcPr>
          <w:p w:rsidR="00AD7A3D" w:rsidRPr="009120BA" w:rsidRDefault="00D37F50" w:rsidP="00AD7A3D">
            <w:pPr>
              <w:spacing w:after="0" w:line="240" w:lineRule="auto"/>
              <w:rPr>
                <w:rFonts w:ascii="Arial Narrow" w:hAnsi="Arial Narrow"/>
                <w:sz w:val="18"/>
                <w:szCs w:val="18"/>
              </w:rPr>
            </w:pPr>
            <w:r>
              <w:rPr>
                <w:rFonts w:ascii="Arial Narrow" w:hAnsi="Arial Narrow"/>
                <w:sz w:val="18"/>
                <w:szCs w:val="18"/>
              </w:rPr>
              <w:t>GIOCO E IMPARO</w:t>
            </w:r>
            <w:r w:rsidR="00ED10CB">
              <w:rPr>
                <w:rFonts w:ascii="Arial Narrow" w:hAnsi="Arial Narrow"/>
                <w:sz w:val="18"/>
                <w:szCs w:val="18"/>
              </w:rPr>
              <w:t>.</w:t>
            </w:r>
          </w:p>
        </w:tc>
      </w:tr>
      <w:tr w:rsidR="00AD7A3D" w:rsidRPr="009120BA" w:rsidTr="00BF58F6">
        <w:trPr>
          <w:cantSplit/>
        </w:trPr>
        <w:tc>
          <w:tcPr>
            <w:tcW w:w="1051" w:type="pct"/>
            <w:tcBorders>
              <w:left w:val="single" w:sz="4" w:space="0" w:color="auto"/>
              <w:right w:val="single" w:sz="4" w:space="0" w:color="auto"/>
            </w:tcBorders>
            <w:shd w:val="clear" w:color="auto" w:fill="DBE5F1"/>
          </w:tcPr>
          <w:p w:rsidR="00AD7A3D" w:rsidRPr="009120BA" w:rsidRDefault="006D2A31" w:rsidP="00AD7A3D">
            <w:pPr>
              <w:spacing w:after="0" w:line="240" w:lineRule="auto"/>
              <w:rPr>
                <w:rFonts w:ascii="Arial Narrow" w:hAnsi="Arial Narrow" w:cs="Arial"/>
                <w:b/>
                <w:bCs/>
                <w:i/>
                <w:sz w:val="18"/>
                <w:szCs w:val="18"/>
              </w:rPr>
            </w:pPr>
            <w:r>
              <w:rPr>
                <w:rFonts w:ascii="Arial Narrow" w:hAnsi="Arial Narrow" w:cs="Arial"/>
                <w:b/>
                <w:bCs/>
                <w:i/>
                <w:sz w:val="18"/>
                <w:szCs w:val="18"/>
              </w:rPr>
              <w:t>Compito in situazione</w:t>
            </w:r>
            <w:r w:rsidR="00294DD0">
              <w:rPr>
                <w:rFonts w:ascii="Arial Narrow" w:hAnsi="Arial Narrow" w:cs="Arial"/>
                <w:b/>
                <w:bCs/>
                <w:i/>
                <w:sz w:val="18"/>
                <w:szCs w:val="18"/>
              </w:rPr>
              <w:t>/Prodotto</w:t>
            </w:r>
          </w:p>
        </w:tc>
        <w:tc>
          <w:tcPr>
            <w:tcW w:w="3949" w:type="pct"/>
            <w:gridSpan w:val="4"/>
            <w:tcBorders>
              <w:left w:val="single" w:sz="4" w:space="0" w:color="auto"/>
              <w:right w:val="single" w:sz="4" w:space="0" w:color="auto"/>
            </w:tcBorders>
          </w:tcPr>
          <w:p w:rsidR="00AD7A3D" w:rsidRDefault="003C7B74" w:rsidP="005D664D">
            <w:pPr>
              <w:rPr>
                <w:i/>
                <w:sz w:val="18"/>
                <w:szCs w:val="18"/>
              </w:rPr>
            </w:pPr>
            <w:r>
              <w:rPr>
                <w:i/>
                <w:sz w:val="18"/>
                <w:szCs w:val="18"/>
              </w:rPr>
              <w:t>Compito</w:t>
            </w:r>
            <w:r w:rsidR="00D37F50">
              <w:rPr>
                <w:i/>
                <w:sz w:val="18"/>
                <w:szCs w:val="18"/>
              </w:rPr>
              <w:t>: approfondire la conoscenza delle regole che permettono di giocare e lavorare in modo costruttivo, collaborativo, partecipativo e creativo con i compagni.</w:t>
            </w:r>
          </w:p>
          <w:p w:rsidR="003C7B74" w:rsidRDefault="003C7B74" w:rsidP="003C7B74">
            <w:pPr>
              <w:rPr>
                <w:sz w:val="18"/>
                <w:szCs w:val="18"/>
              </w:rPr>
            </w:pPr>
            <w:r>
              <w:rPr>
                <w:sz w:val="18"/>
                <w:szCs w:val="18"/>
              </w:rPr>
              <w:t>Prodotto:</w:t>
            </w:r>
          </w:p>
          <w:p w:rsidR="003C7B74" w:rsidRDefault="00595784" w:rsidP="000968B0">
            <w:pPr>
              <w:numPr>
                <w:ilvl w:val="0"/>
                <w:numId w:val="3"/>
              </w:numPr>
              <w:rPr>
                <w:sz w:val="18"/>
                <w:szCs w:val="18"/>
              </w:rPr>
            </w:pPr>
            <w:r>
              <w:rPr>
                <w:sz w:val="18"/>
                <w:szCs w:val="18"/>
              </w:rPr>
              <w:t>Realizzazione delle carte di un “Memory” usando</w:t>
            </w:r>
            <w:r w:rsidR="00C15CD5">
              <w:rPr>
                <w:sz w:val="18"/>
                <w:szCs w:val="18"/>
              </w:rPr>
              <w:t xml:space="preserve"> </w:t>
            </w:r>
            <w:r>
              <w:rPr>
                <w:sz w:val="18"/>
                <w:szCs w:val="18"/>
              </w:rPr>
              <w:t>i personaggi, gli ambienti e gli elementi più significativi di una fiaba classica che conoscono.</w:t>
            </w:r>
          </w:p>
          <w:p w:rsidR="00C15CD5" w:rsidRPr="003C7B74" w:rsidRDefault="00C15CD5" w:rsidP="000968B0">
            <w:pPr>
              <w:numPr>
                <w:ilvl w:val="0"/>
                <w:numId w:val="3"/>
              </w:numPr>
              <w:rPr>
                <w:sz w:val="18"/>
                <w:szCs w:val="18"/>
              </w:rPr>
            </w:pPr>
            <w:r>
              <w:rPr>
                <w:sz w:val="18"/>
                <w:szCs w:val="18"/>
              </w:rPr>
              <w:t>Partecipazione al progetto</w:t>
            </w:r>
            <w:r w:rsidRPr="00C15CD5">
              <w:rPr>
                <w:sz w:val="18"/>
                <w:szCs w:val="18"/>
              </w:rPr>
              <w:t>: giochi  logici  linguistici  matematici</w:t>
            </w:r>
            <w:r>
              <w:rPr>
                <w:sz w:val="18"/>
                <w:szCs w:val="18"/>
              </w:rPr>
              <w:t>.</w:t>
            </w:r>
          </w:p>
        </w:tc>
      </w:tr>
      <w:tr w:rsidR="00EC2484" w:rsidRPr="009120BA" w:rsidTr="00BF58F6">
        <w:trPr>
          <w:cantSplit/>
        </w:trPr>
        <w:tc>
          <w:tcPr>
            <w:tcW w:w="1051" w:type="pct"/>
            <w:tcBorders>
              <w:left w:val="single" w:sz="4" w:space="0" w:color="auto"/>
              <w:right w:val="single" w:sz="4" w:space="0" w:color="auto"/>
            </w:tcBorders>
            <w:shd w:val="clear" w:color="auto" w:fill="DBE5F1"/>
          </w:tcPr>
          <w:p w:rsidR="00EC2484" w:rsidRDefault="00EC2484" w:rsidP="00AD7A3D">
            <w:pPr>
              <w:spacing w:after="0" w:line="240" w:lineRule="auto"/>
              <w:rPr>
                <w:rFonts w:ascii="Arial Narrow" w:hAnsi="Arial Narrow" w:cs="Arial"/>
                <w:b/>
                <w:bCs/>
                <w:i/>
                <w:sz w:val="18"/>
                <w:szCs w:val="18"/>
              </w:rPr>
            </w:pPr>
            <w:r>
              <w:rPr>
                <w:rFonts w:ascii="Arial Narrow" w:hAnsi="Arial Narrow" w:cs="Arial"/>
                <w:b/>
                <w:bCs/>
                <w:i/>
                <w:sz w:val="18"/>
                <w:szCs w:val="18"/>
              </w:rPr>
              <w:t>Discipline coinvolte</w:t>
            </w:r>
          </w:p>
        </w:tc>
        <w:tc>
          <w:tcPr>
            <w:tcW w:w="3949" w:type="pct"/>
            <w:gridSpan w:val="4"/>
            <w:tcBorders>
              <w:left w:val="single" w:sz="4" w:space="0" w:color="auto"/>
              <w:right w:val="single" w:sz="4" w:space="0" w:color="auto"/>
            </w:tcBorders>
            <w:shd w:val="clear" w:color="auto" w:fill="auto"/>
          </w:tcPr>
          <w:p w:rsidR="00EC2484" w:rsidRPr="003C7B74" w:rsidRDefault="003C7B74" w:rsidP="00D0337F">
            <w:pPr>
              <w:spacing w:after="0"/>
              <w:rPr>
                <w:sz w:val="18"/>
                <w:szCs w:val="18"/>
              </w:rPr>
            </w:pPr>
            <w:r>
              <w:rPr>
                <w:sz w:val="18"/>
                <w:szCs w:val="18"/>
              </w:rPr>
              <w:t>Italiano</w:t>
            </w:r>
            <w:r w:rsidR="00464546">
              <w:rPr>
                <w:sz w:val="18"/>
                <w:szCs w:val="18"/>
              </w:rPr>
              <w:t xml:space="preserve"> –</w:t>
            </w:r>
            <w:r>
              <w:rPr>
                <w:sz w:val="18"/>
                <w:szCs w:val="18"/>
              </w:rPr>
              <w:t xml:space="preserve"> Inglese</w:t>
            </w:r>
            <w:r w:rsidR="00464546">
              <w:rPr>
                <w:sz w:val="18"/>
                <w:szCs w:val="18"/>
              </w:rPr>
              <w:t xml:space="preserve"> </w:t>
            </w:r>
            <w:r>
              <w:rPr>
                <w:sz w:val="18"/>
                <w:szCs w:val="18"/>
              </w:rPr>
              <w:t>- Arte e Immagin</w:t>
            </w:r>
            <w:r w:rsidR="00464546">
              <w:rPr>
                <w:sz w:val="18"/>
                <w:szCs w:val="18"/>
              </w:rPr>
              <w:t xml:space="preserve">e - Cittadinanza e Costituzione - </w:t>
            </w:r>
            <w:r w:rsidR="00C2356F">
              <w:rPr>
                <w:sz w:val="18"/>
                <w:szCs w:val="18"/>
              </w:rPr>
              <w:t xml:space="preserve">Matematica – Musica - </w:t>
            </w:r>
            <w:r w:rsidR="00D91CDF">
              <w:rPr>
                <w:sz w:val="18"/>
                <w:szCs w:val="18"/>
              </w:rPr>
              <w:t>Tecnologia.</w:t>
            </w:r>
          </w:p>
          <w:p w:rsidR="0041509B" w:rsidRPr="00D0337F" w:rsidRDefault="0041509B" w:rsidP="00D0337F">
            <w:pPr>
              <w:spacing w:after="0"/>
              <w:rPr>
                <w:i/>
                <w:sz w:val="18"/>
                <w:szCs w:val="18"/>
              </w:rPr>
            </w:pPr>
          </w:p>
        </w:tc>
      </w:tr>
      <w:tr w:rsidR="00AD7A3D" w:rsidRPr="009120BA" w:rsidTr="006A229C">
        <w:trPr>
          <w:cantSplit/>
          <w:trHeight w:val="691"/>
        </w:trPr>
        <w:tc>
          <w:tcPr>
            <w:tcW w:w="2500" w:type="pct"/>
            <w:gridSpan w:val="2"/>
            <w:tcBorders>
              <w:left w:val="single" w:sz="4" w:space="0" w:color="auto"/>
              <w:bottom w:val="single" w:sz="4" w:space="0" w:color="auto"/>
              <w:right w:val="single" w:sz="4" w:space="0" w:color="auto"/>
            </w:tcBorders>
            <w:shd w:val="clear" w:color="auto" w:fill="DBE5F1"/>
          </w:tcPr>
          <w:p w:rsidR="0041509B" w:rsidRPr="0041509B" w:rsidRDefault="00EE64F2" w:rsidP="0041509B">
            <w:pPr>
              <w:spacing w:after="0" w:line="240" w:lineRule="auto"/>
              <w:ind w:left="360"/>
              <w:jc w:val="center"/>
              <w:rPr>
                <w:rFonts w:ascii="Arial Narrow" w:hAnsi="Arial Narrow" w:cs="Arial"/>
                <w:b/>
                <w:bCs/>
                <w:i/>
                <w:sz w:val="18"/>
                <w:szCs w:val="18"/>
              </w:rPr>
            </w:pPr>
            <w:r>
              <w:rPr>
                <w:rFonts w:ascii="Arial Narrow" w:hAnsi="Arial Narrow" w:cs="Arial"/>
                <w:b/>
                <w:bCs/>
                <w:i/>
                <w:sz w:val="18"/>
                <w:szCs w:val="18"/>
              </w:rPr>
              <w:t>Competenze chiave/competenze culturali</w:t>
            </w:r>
          </w:p>
        </w:tc>
        <w:tc>
          <w:tcPr>
            <w:tcW w:w="2500" w:type="pct"/>
            <w:gridSpan w:val="3"/>
            <w:tcBorders>
              <w:left w:val="single" w:sz="4" w:space="0" w:color="auto"/>
              <w:right w:val="single" w:sz="4" w:space="0" w:color="auto"/>
            </w:tcBorders>
            <w:shd w:val="clear" w:color="auto" w:fill="DBE5F1"/>
          </w:tcPr>
          <w:p w:rsidR="00AD7A3D" w:rsidRPr="00FB5C1B" w:rsidRDefault="00FB5C1B" w:rsidP="00FB5C1B">
            <w:pPr>
              <w:spacing w:after="0" w:line="240" w:lineRule="auto"/>
              <w:ind w:left="360"/>
              <w:jc w:val="center"/>
              <w:rPr>
                <w:rFonts w:ascii="Arial Narrow" w:hAnsi="Arial Narrow" w:cs="Arial"/>
                <w:b/>
                <w:i/>
                <w:sz w:val="18"/>
                <w:szCs w:val="18"/>
              </w:rPr>
            </w:pPr>
            <w:r w:rsidRPr="00FB5C1B">
              <w:rPr>
                <w:rFonts w:ascii="Arial Narrow" w:hAnsi="Arial Narrow" w:cs="Arial"/>
                <w:b/>
                <w:i/>
                <w:sz w:val="18"/>
                <w:szCs w:val="18"/>
              </w:rPr>
              <w:t>Evidenze osservabili</w:t>
            </w:r>
          </w:p>
          <w:p w:rsidR="0041509B" w:rsidRDefault="0041509B" w:rsidP="0041509B">
            <w:pPr>
              <w:spacing w:after="0" w:line="240" w:lineRule="auto"/>
              <w:rPr>
                <w:rFonts w:ascii="Arial Narrow" w:hAnsi="Arial Narrow" w:cs="Arial"/>
                <w:sz w:val="18"/>
                <w:szCs w:val="18"/>
              </w:rPr>
            </w:pPr>
          </w:p>
          <w:p w:rsidR="00AD7A3D" w:rsidRPr="009120BA" w:rsidRDefault="00AD7A3D" w:rsidP="00FB5C1B">
            <w:pPr>
              <w:spacing w:after="0" w:line="240" w:lineRule="auto"/>
              <w:jc w:val="center"/>
              <w:rPr>
                <w:rFonts w:ascii="Arial Narrow" w:hAnsi="Arial Narrow" w:cs="Arial"/>
                <w:sz w:val="18"/>
                <w:szCs w:val="18"/>
              </w:rPr>
            </w:pPr>
          </w:p>
        </w:tc>
      </w:tr>
      <w:tr w:rsidR="00FB5C1B" w:rsidRPr="009120BA" w:rsidTr="006A229C">
        <w:trPr>
          <w:cantSplit/>
          <w:trHeight w:val="900"/>
        </w:trPr>
        <w:tc>
          <w:tcPr>
            <w:tcW w:w="2500" w:type="pct"/>
            <w:gridSpan w:val="2"/>
            <w:tcBorders>
              <w:left w:val="single" w:sz="4" w:space="0" w:color="auto"/>
              <w:bottom w:val="nil"/>
              <w:right w:val="single" w:sz="4" w:space="0" w:color="auto"/>
            </w:tcBorders>
            <w:shd w:val="clear" w:color="auto" w:fill="auto"/>
          </w:tcPr>
          <w:p w:rsidR="003C7B74" w:rsidRPr="000968B0" w:rsidRDefault="003C7B74" w:rsidP="003C7B74">
            <w:pPr>
              <w:spacing w:after="0" w:line="240" w:lineRule="auto"/>
              <w:rPr>
                <w:rFonts w:cs="Arial"/>
                <w:b/>
                <w:bCs/>
                <w:sz w:val="18"/>
                <w:szCs w:val="18"/>
              </w:rPr>
            </w:pPr>
            <w:r w:rsidRPr="000968B0">
              <w:rPr>
                <w:rFonts w:cs="Arial"/>
                <w:b/>
                <w:bCs/>
                <w:sz w:val="18"/>
                <w:szCs w:val="18"/>
              </w:rPr>
              <w:t>1 Comunicazione in madre lingua</w:t>
            </w:r>
          </w:p>
          <w:p w:rsidR="003C7B74" w:rsidRDefault="003C7B74" w:rsidP="003C7B74">
            <w:pPr>
              <w:spacing w:after="0" w:line="240" w:lineRule="auto"/>
              <w:rPr>
                <w:rFonts w:cs="Arial"/>
                <w:bCs/>
                <w:sz w:val="18"/>
                <w:szCs w:val="18"/>
              </w:rPr>
            </w:pPr>
            <w:r w:rsidRPr="000968B0">
              <w:rPr>
                <w:rFonts w:cs="Arial"/>
                <w:b/>
                <w:bCs/>
                <w:sz w:val="18"/>
                <w:szCs w:val="18"/>
              </w:rPr>
              <w:t>-</w:t>
            </w:r>
            <w:r w:rsidRPr="000968B0">
              <w:rPr>
                <w:rFonts w:cs="Arial"/>
                <w:bCs/>
                <w:sz w:val="18"/>
                <w:szCs w:val="18"/>
              </w:rPr>
              <w:t xml:space="preserve"> Ascoltare e comprendere informazioni orali cogliendone il senso.</w:t>
            </w:r>
          </w:p>
          <w:p w:rsidR="00D91CDF" w:rsidRPr="000968B0" w:rsidRDefault="00D91CDF" w:rsidP="003C7B74">
            <w:pPr>
              <w:spacing w:after="0" w:line="240" w:lineRule="auto"/>
              <w:rPr>
                <w:rFonts w:cs="Arial"/>
                <w:bCs/>
                <w:sz w:val="18"/>
                <w:szCs w:val="18"/>
              </w:rPr>
            </w:pPr>
            <w:r>
              <w:rPr>
                <w:rFonts w:cs="Arial"/>
                <w:bCs/>
                <w:sz w:val="18"/>
                <w:szCs w:val="18"/>
              </w:rPr>
              <w:t>- Ascoltare, comprendere ed interpretare testi di vario tipo.</w:t>
            </w:r>
          </w:p>
        </w:tc>
        <w:tc>
          <w:tcPr>
            <w:tcW w:w="2500" w:type="pct"/>
            <w:gridSpan w:val="3"/>
            <w:tcBorders>
              <w:left w:val="single" w:sz="4" w:space="0" w:color="auto"/>
              <w:right w:val="single" w:sz="4" w:space="0" w:color="auto"/>
            </w:tcBorders>
            <w:shd w:val="clear" w:color="auto" w:fill="auto"/>
          </w:tcPr>
          <w:p w:rsidR="00D826E5" w:rsidRPr="000968B0" w:rsidRDefault="00D826E5" w:rsidP="00AD7A3D">
            <w:pPr>
              <w:spacing w:after="0" w:line="240" w:lineRule="auto"/>
              <w:rPr>
                <w:rFonts w:cs="Arial"/>
                <w:sz w:val="18"/>
                <w:szCs w:val="18"/>
              </w:rPr>
            </w:pPr>
            <w:r>
              <w:rPr>
                <w:rFonts w:ascii="Arial Narrow" w:hAnsi="Arial Narrow" w:cs="Arial"/>
                <w:sz w:val="18"/>
                <w:szCs w:val="18"/>
              </w:rPr>
              <w:t xml:space="preserve">- </w:t>
            </w:r>
            <w:r w:rsidRPr="000968B0">
              <w:rPr>
                <w:rFonts w:cs="Arial"/>
                <w:sz w:val="18"/>
                <w:szCs w:val="18"/>
              </w:rPr>
              <w:t>Interagisce in diverse situazioni comunicative</w:t>
            </w:r>
            <w:r w:rsidR="006A229C" w:rsidRPr="000968B0">
              <w:rPr>
                <w:rFonts w:cs="Arial"/>
                <w:sz w:val="18"/>
                <w:szCs w:val="18"/>
              </w:rPr>
              <w:t>.</w:t>
            </w:r>
          </w:p>
          <w:p w:rsidR="00D826E5" w:rsidRPr="000968B0" w:rsidRDefault="006A229C" w:rsidP="00AD7A3D">
            <w:pPr>
              <w:spacing w:after="0" w:line="240" w:lineRule="auto"/>
              <w:rPr>
                <w:rFonts w:cs="Arial"/>
                <w:sz w:val="18"/>
                <w:szCs w:val="18"/>
              </w:rPr>
            </w:pPr>
            <w:r w:rsidRPr="000968B0">
              <w:rPr>
                <w:rFonts w:cs="Arial"/>
                <w:sz w:val="18"/>
                <w:szCs w:val="18"/>
              </w:rPr>
              <w:t>- Ascolta testi.</w:t>
            </w:r>
          </w:p>
          <w:p w:rsidR="00D826E5" w:rsidRPr="005D52BF" w:rsidRDefault="00D826E5" w:rsidP="00AD7A3D">
            <w:pPr>
              <w:spacing w:after="0" w:line="240" w:lineRule="auto"/>
              <w:rPr>
                <w:rFonts w:cs="Arial"/>
                <w:sz w:val="18"/>
                <w:szCs w:val="18"/>
              </w:rPr>
            </w:pPr>
            <w:r w:rsidRPr="000968B0">
              <w:rPr>
                <w:rFonts w:cs="Arial"/>
                <w:sz w:val="18"/>
                <w:szCs w:val="18"/>
              </w:rPr>
              <w:t>- Espone oralmente</w:t>
            </w:r>
            <w:r w:rsidR="006A229C" w:rsidRPr="000968B0">
              <w:rPr>
                <w:rFonts w:cs="Arial"/>
                <w:sz w:val="18"/>
                <w:szCs w:val="18"/>
              </w:rPr>
              <w:t>.</w:t>
            </w:r>
          </w:p>
        </w:tc>
      </w:tr>
      <w:tr w:rsidR="00FB5C1B" w:rsidRPr="009120BA" w:rsidTr="006A229C">
        <w:trPr>
          <w:cantSplit/>
        </w:trPr>
        <w:tc>
          <w:tcPr>
            <w:tcW w:w="2500" w:type="pct"/>
            <w:gridSpan w:val="2"/>
            <w:tcBorders>
              <w:top w:val="nil"/>
              <w:left w:val="single" w:sz="4" w:space="0" w:color="auto"/>
              <w:bottom w:val="single" w:sz="4" w:space="0" w:color="auto"/>
              <w:right w:val="single" w:sz="4" w:space="0" w:color="auto"/>
            </w:tcBorders>
            <w:shd w:val="clear" w:color="auto" w:fill="auto"/>
          </w:tcPr>
          <w:p w:rsidR="00FB5C1B" w:rsidRPr="003C7B74" w:rsidRDefault="00FB5C1B" w:rsidP="003C7B74">
            <w:pPr>
              <w:spacing w:after="0" w:line="240" w:lineRule="auto"/>
              <w:ind w:left="720"/>
              <w:jc w:val="both"/>
              <w:rPr>
                <w:rFonts w:ascii="Arial Narrow" w:hAnsi="Arial Narrow" w:cs="Arial"/>
                <w:bCs/>
                <w:sz w:val="18"/>
                <w:szCs w:val="18"/>
              </w:rPr>
            </w:pPr>
          </w:p>
        </w:tc>
        <w:tc>
          <w:tcPr>
            <w:tcW w:w="2500" w:type="pct"/>
            <w:gridSpan w:val="3"/>
            <w:tcBorders>
              <w:left w:val="single" w:sz="4" w:space="0" w:color="auto"/>
              <w:right w:val="single" w:sz="4" w:space="0" w:color="auto"/>
            </w:tcBorders>
            <w:shd w:val="clear" w:color="auto" w:fill="auto"/>
          </w:tcPr>
          <w:p w:rsidR="00FB5C1B" w:rsidRDefault="00FB5C1B" w:rsidP="00AD7A3D">
            <w:pPr>
              <w:spacing w:after="0" w:line="240" w:lineRule="auto"/>
              <w:rPr>
                <w:rFonts w:ascii="Arial Narrow" w:hAnsi="Arial Narrow" w:cs="Arial"/>
                <w:sz w:val="18"/>
                <w:szCs w:val="18"/>
              </w:rPr>
            </w:pPr>
          </w:p>
        </w:tc>
      </w:tr>
      <w:tr w:rsidR="00FB5C1B" w:rsidRPr="009120BA" w:rsidTr="006A229C">
        <w:trPr>
          <w:cantSplit/>
        </w:trPr>
        <w:tc>
          <w:tcPr>
            <w:tcW w:w="2500" w:type="pct"/>
            <w:gridSpan w:val="2"/>
            <w:tcBorders>
              <w:left w:val="single" w:sz="4" w:space="0" w:color="auto"/>
              <w:bottom w:val="nil"/>
              <w:right w:val="single" w:sz="4" w:space="0" w:color="auto"/>
            </w:tcBorders>
            <w:shd w:val="clear" w:color="auto" w:fill="auto"/>
          </w:tcPr>
          <w:p w:rsidR="00BF58F6" w:rsidRPr="00BF58F6" w:rsidRDefault="00BF58F6" w:rsidP="00BF58F6">
            <w:pPr>
              <w:spacing w:after="0" w:line="240" w:lineRule="auto"/>
              <w:rPr>
                <w:rFonts w:cs="Arial"/>
                <w:bCs/>
                <w:sz w:val="18"/>
                <w:szCs w:val="18"/>
              </w:rPr>
            </w:pPr>
            <w:r w:rsidRPr="00BF58F6">
              <w:rPr>
                <w:rFonts w:cs="Arial"/>
                <w:b/>
                <w:bCs/>
                <w:sz w:val="18"/>
                <w:szCs w:val="18"/>
              </w:rPr>
              <w:t>2 Competenze in Inglese</w:t>
            </w:r>
          </w:p>
          <w:p w:rsidR="00BF58F6" w:rsidRPr="00BF58F6" w:rsidRDefault="00BF58F6" w:rsidP="00BF58F6">
            <w:pPr>
              <w:spacing w:after="0" w:line="240" w:lineRule="auto"/>
              <w:rPr>
                <w:rFonts w:cs="Arial"/>
                <w:bCs/>
                <w:sz w:val="18"/>
                <w:szCs w:val="18"/>
              </w:rPr>
            </w:pPr>
            <w:r w:rsidRPr="00BF58F6">
              <w:rPr>
                <w:rFonts w:cs="Arial"/>
                <w:bCs/>
                <w:sz w:val="18"/>
                <w:szCs w:val="18"/>
              </w:rPr>
              <w:t>-Eseguire semplici comandi dati i</w:t>
            </w:r>
            <w:r w:rsidR="00D826E5">
              <w:rPr>
                <w:rFonts w:cs="Arial"/>
                <w:bCs/>
                <w:sz w:val="18"/>
                <w:szCs w:val="18"/>
              </w:rPr>
              <w:t>n</w:t>
            </w:r>
            <w:r w:rsidRPr="00BF58F6">
              <w:rPr>
                <w:rFonts w:cs="Arial"/>
                <w:bCs/>
                <w:sz w:val="18"/>
                <w:szCs w:val="18"/>
              </w:rPr>
              <w:t xml:space="preserve"> L2</w:t>
            </w:r>
            <w:r>
              <w:rPr>
                <w:rFonts w:cs="Arial"/>
                <w:bCs/>
                <w:sz w:val="18"/>
                <w:szCs w:val="18"/>
              </w:rPr>
              <w:t>.</w:t>
            </w:r>
          </w:p>
        </w:tc>
        <w:tc>
          <w:tcPr>
            <w:tcW w:w="2500" w:type="pct"/>
            <w:gridSpan w:val="3"/>
            <w:tcBorders>
              <w:left w:val="single" w:sz="4" w:space="0" w:color="auto"/>
              <w:right w:val="single" w:sz="4" w:space="0" w:color="auto"/>
            </w:tcBorders>
            <w:shd w:val="clear" w:color="auto" w:fill="auto"/>
          </w:tcPr>
          <w:p w:rsidR="00FB5C1B" w:rsidRPr="000968B0" w:rsidRDefault="00D826E5" w:rsidP="00AD7A3D">
            <w:pPr>
              <w:spacing w:after="0" w:line="240" w:lineRule="auto"/>
              <w:rPr>
                <w:rFonts w:cs="Arial"/>
                <w:sz w:val="18"/>
                <w:szCs w:val="18"/>
              </w:rPr>
            </w:pPr>
            <w:r>
              <w:rPr>
                <w:rFonts w:ascii="Arial Narrow" w:hAnsi="Arial Narrow" w:cs="Arial"/>
                <w:sz w:val="18"/>
                <w:szCs w:val="18"/>
              </w:rPr>
              <w:t>-</w:t>
            </w:r>
            <w:r w:rsidRPr="000968B0">
              <w:rPr>
                <w:rFonts w:cs="Arial"/>
                <w:sz w:val="18"/>
                <w:szCs w:val="18"/>
              </w:rPr>
              <w:t xml:space="preserve"> Ascolta e ripete </w:t>
            </w:r>
            <w:r>
              <w:rPr>
                <w:rFonts w:cs="Arial"/>
                <w:sz w:val="18"/>
                <w:szCs w:val="18"/>
              </w:rPr>
              <w:t>c</w:t>
            </w:r>
            <w:r w:rsidRPr="00D826E5">
              <w:rPr>
                <w:rFonts w:cs="Arial"/>
                <w:sz w:val="18"/>
                <w:szCs w:val="18"/>
              </w:rPr>
              <w:t>omunicazioni orali in L2</w:t>
            </w:r>
            <w:r w:rsidR="006A229C">
              <w:rPr>
                <w:rFonts w:cs="Arial"/>
                <w:sz w:val="18"/>
                <w:szCs w:val="18"/>
              </w:rPr>
              <w:t>.</w:t>
            </w:r>
          </w:p>
          <w:p w:rsidR="00D826E5" w:rsidRPr="000968B0" w:rsidRDefault="005C6232" w:rsidP="00D826E5">
            <w:pPr>
              <w:spacing w:after="0" w:line="240" w:lineRule="auto"/>
              <w:rPr>
                <w:rFonts w:cs="Arial"/>
                <w:sz w:val="18"/>
                <w:szCs w:val="18"/>
              </w:rPr>
            </w:pPr>
            <w:r>
              <w:rPr>
                <w:rFonts w:cs="Arial"/>
                <w:sz w:val="18"/>
                <w:szCs w:val="18"/>
              </w:rPr>
              <w:t>- Esegu</w:t>
            </w:r>
            <w:r w:rsidR="00D826E5" w:rsidRPr="000968B0">
              <w:rPr>
                <w:rFonts w:cs="Arial"/>
                <w:sz w:val="18"/>
                <w:szCs w:val="18"/>
              </w:rPr>
              <w:t>e semplici indicazioni date in L2</w:t>
            </w:r>
            <w:r w:rsidR="006A229C" w:rsidRPr="000968B0">
              <w:rPr>
                <w:rFonts w:cs="Arial"/>
                <w:sz w:val="18"/>
                <w:szCs w:val="18"/>
              </w:rPr>
              <w:t>.</w:t>
            </w:r>
          </w:p>
        </w:tc>
      </w:tr>
      <w:tr w:rsidR="00BF58F6" w:rsidRPr="009120BA" w:rsidTr="006A229C">
        <w:trPr>
          <w:cantSplit/>
          <w:trHeight w:val="61"/>
        </w:trPr>
        <w:tc>
          <w:tcPr>
            <w:tcW w:w="2500" w:type="pct"/>
            <w:gridSpan w:val="2"/>
            <w:tcBorders>
              <w:top w:val="nil"/>
              <w:left w:val="single" w:sz="4" w:space="0" w:color="auto"/>
              <w:bottom w:val="single" w:sz="4" w:space="0" w:color="auto"/>
              <w:right w:val="single" w:sz="4" w:space="0" w:color="auto"/>
            </w:tcBorders>
            <w:shd w:val="clear" w:color="auto" w:fill="auto"/>
          </w:tcPr>
          <w:p w:rsidR="00BF58F6" w:rsidRPr="000968B0" w:rsidRDefault="00BF58F6" w:rsidP="00AD7A3D">
            <w:pPr>
              <w:spacing w:after="0" w:line="240" w:lineRule="auto"/>
              <w:rPr>
                <w:rFonts w:cs="Arial"/>
                <w:bCs/>
                <w:sz w:val="18"/>
                <w:szCs w:val="18"/>
              </w:rPr>
            </w:pPr>
          </w:p>
        </w:tc>
        <w:tc>
          <w:tcPr>
            <w:tcW w:w="2500" w:type="pct"/>
            <w:gridSpan w:val="3"/>
            <w:tcBorders>
              <w:left w:val="single" w:sz="4" w:space="0" w:color="auto"/>
              <w:bottom w:val="single" w:sz="4" w:space="0" w:color="auto"/>
              <w:right w:val="single" w:sz="4" w:space="0" w:color="auto"/>
            </w:tcBorders>
            <w:shd w:val="clear" w:color="auto" w:fill="auto"/>
          </w:tcPr>
          <w:p w:rsidR="00BF58F6" w:rsidRDefault="00BF58F6" w:rsidP="00AD7A3D">
            <w:pPr>
              <w:spacing w:after="0" w:line="240" w:lineRule="auto"/>
              <w:rPr>
                <w:rFonts w:ascii="Arial Narrow" w:hAnsi="Arial Narrow" w:cs="Arial"/>
                <w:sz w:val="18"/>
                <w:szCs w:val="18"/>
              </w:rPr>
            </w:pPr>
          </w:p>
        </w:tc>
      </w:tr>
      <w:tr w:rsidR="00BF58F6" w:rsidRPr="009120BA" w:rsidTr="006A229C">
        <w:trPr>
          <w:cantSplit/>
          <w:trHeight w:val="508"/>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Pr="000968B0" w:rsidRDefault="00BF58F6" w:rsidP="00AD7A3D">
            <w:pPr>
              <w:spacing w:after="0" w:line="240" w:lineRule="auto"/>
              <w:rPr>
                <w:rFonts w:cs="Arial"/>
                <w:b/>
                <w:bCs/>
                <w:sz w:val="18"/>
                <w:szCs w:val="18"/>
              </w:rPr>
            </w:pPr>
            <w:r w:rsidRPr="000968B0">
              <w:rPr>
                <w:rFonts w:cs="Arial"/>
                <w:b/>
                <w:bCs/>
                <w:sz w:val="18"/>
                <w:szCs w:val="18"/>
              </w:rPr>
              <w:t>3 Competenze in Arte e Immagine</w:t>
            </w:r>
          </w:p>
          <w:p w:rsidR="00BF58F6" w:rsidRPr="000968B0" w:rsidRDefault="00BF58F6" w:rsidP="00BF58F6">
            <w:pPr>
              <w:spacing w:after="0" w:line="240" w:lineRule="auto"/>
              <w:rPr>
                <w:rFonts w:cs="Arial"/>
                <w:bCs/>
                <w:sz w:val="18"/>
                <w:szCs w:val="18"/>
              </w:rPr>
            </w:pPr>
            <w:r w:rsidRPr="000968B0">
              <w:rPr>
                <w:rFonts w:cs="Arial"/>
                <w:b/>
                <w:bCs/>
                <w:sz w:val="18"/>
                <w:szCs w:val="18"/>
              </w:rPr>
              <w:t xml:space="preserve">- </w:t>
            </w:r>
            <w:r w:rsidRPr="000968B0">
              <w:rPr>
                <w:rFonts w:cs="Arial"/>
                <w:bCs/>
                <w:sz w:val="18"/>
                <w:szCs w:val="18"/>
              </w:rPr>
              <w:t>Utilizzare strumenti e materiali in modo creativo e personale.</w:t>
            </w:r>
          </w:p>
          <w:p w:rsidR="00BF58F6" w:rsidRPr="000968B0" w:rsidRDefault="00BF58F6" w:rsidP="00BF58F6">
            <w:pPr>
              <w:spacing w:after="0" w:line="240" w:lineRule="auto"/>
              <w:ind w:left="360"/>
              <w:rPr>
                <w:rFonts w:cs="Arial"/>
                <w:bCs/>
                <w:sz w:val="18"/>
                <w:szCs w:val="18"/>
              </w:rPr>
            </w:pPr>
          </w:p>
        </w:tc>
        <w:tc>
          <w:tcPr>
            <w:tcW w:w="2500" w:type="pct"/>
            <w:gridSpan w:val="3"/>
            <w:tcBorders>
              <w:left w:val="single" w:sz="4" w:space="0" w:color="auto"/>
              <w:bottom w:val="single" w:sz="4" w:space="0" w:color="auto"/>
              <w:right w:val="single" w:sz="4" w:space="0" w:color="auto"/>
            </w:tcBorders>
            <w:shd w:val="clear" w:color="auto" w:fill="auto"/>
          </w:tcPr>
          <w:p w:rsidR="00BF58F6" w:rsidRPr="000968B0" w:rsidRDefault="006A229C" w:rsidP="006A229C">
            <w:pPr>
              <w:spacing w:after="0" w:line="240" w:lineRule="auto"/>
              <w:rPr>
                <w:rFonts w:cs="Arial"/>
                <w:sz w:val="18"/>
                <w:szCs w:val="18"/>
              </w:rPr>
            </w:pPr>
            <w:r w:rsidRPr="000968B0">
              <w:rPr>
                <w:rFonts w:cs="Arial"/>
                <w:sz w:val="18"/>
                <w:szCs w:val="18"/>
              </w:rPr>
              <w:t>- Utilizza tecniche per creare e rielaborare.</w:t>
            </w:r>
          </w:p>
        </w:tc>
      </w:tr>
      <w:tr w:rsidR="00BF58F6" w:rsidRPr="009120BA" w:rsidTr="006A229C">
        <w:trPr>
          <w:cantSplit/>
          <w:trHeight w:val="554"/>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Default="002B5CB0" w:rsidP="00BF58F6">
            <w:pPr>
              <w:spacing w:after="0" w:line="240" w:lineRule="auto"/>
              <w:rPr>
                <w:rFonts w:cs="Arial"/>
                <w:b/>
                <w:bCs/>
                <w:sz w:val="18"/>
                <w:szCs w:val="18"/>
              </w:rPr>
            </w:pPr>
            <w:r>
              <w:rPr>
                <w:rFonts w:cs="Arial"/>
                <w:bCs/>
                <w:sz w:val="18"/>
                <w:szCs w:val="18"/>
              </w:rPr>
              <w:t xml:space="preserve">4 </w:t>
            </w:r>
            <w:r w:rsidRPr="002B5CB0">
              <w:rPr>
                <w:rFonts w:cs="Arial"/>
                <w:b/>
                <w:bCs/>
                <w:sz w:val="18"/>
                <w:szCs w:val="18"/>
              </w:rPr>
              <w:t>Competenze di base in scienza e tecnologia</w:t>
            </w:r>
          </w:p>
          <w:p w:rsidR="002B5CB0" w:rsidRPr="000968B0" w:rsidRDefault="002B5CB0" w:rsidP="00BF58F6">
            <w:pPr>
              <w:spacing w:after="0" w:line="240" w:lineRule="auto"/>
              <w:rPr>
                <w:rFonts w:cs="Arial"/>
                <w:bCs/>
                <w:sz w:val="18"/>
                <w:szCs w:val="18"/>
              </w:rPr>
            </w:pPr>
            <w:r>
              <w:rPr>
                <w:rFonts w:cs="Arial"/>
                <w:b/>
                <w:bCs/>
                <w:sz w:val="18"/>
                <w:szCs w:val="18"/>
              </w:rPr>
              <w:t xml:space="preserve">- </w:t>
            </w:r>
            <w:r w:rsidRPr="002B5CB0">
              <w:rPr>
                <w:rFonts w:cs="Arial"/>
                <w:bCs/>
                <w:sz w:val="18"/>
                <w:szCs w:val="18"/>
              </w:rPr>
              <w:t>Progettare e realizzare semplici manufatti spiegando le fasi del processo</w:t>
            </w:r>
          </w:p>
        </w:tc>
        <w:tc>
          <w:tcPr>
            <w:tcW w:w="2500" w:type="pct"/>
            <w:gridSpan w:val="3"/>
            <w:tcBorders>
              <w:top w:val="single" w:sz="4" w:space="0" w:color="auto"/>
              <w:left w:val="single" w:sz="4" w:space="0" w:color="auto"/>
              <w:right w:val="single" w:sz="4" w:space="0" w:color="auto"/>
            </w:tcBorders>
            <w:shd w:val="clear" w:color="auto" w:fill="auto"/>
          </w:tcPr>
          <w:p w:rsidR="00BF58F6" w:rsidRDefault="002B5CB0" w:rsidP="00D91CDF">
            <w:pPr>
              <w:spacing w:after="0" w:line="240" w:lineRule="auto"/>
              <w:rPr>
                <w:rFonts w:cs="Arial"/>
                <w:sz w:val="18"/>
                <w:szCs w:val="18"/>
              </w:rPr>
            </w:pPr>
            <w:r>
              <w:rPr>
                <w:rFonts w:cs="Arial"/>
                <w:sz w:val="18"/>
                <w:szCs w:val="18"/>
              </w:rPr>
              <w:t>-</w:t>
            </w:r>
            <w:r w:rsidR="00781A67">
              <w:rPr>
                <w:rFonts w:cs="Arial"/>
                <w:sz w:val="18"/>
                <w:szCs w:val="18"/>
              </w:rPr>
              <w:t xml:space="preserve"> </w:t>
            </w:r>
            <w:r>
              <w:rPr>
                <w:rFonts w:cs="Arial"/>
                <w:sz w:val="18"/>
                <w:szCs w:val="18"/>
              </w:rPr>
              <w:t xml:space="preserve">Fa ipotesi sulle possibili conseguenze di una decisione o di una scelta </w:t>
            </w:r>
            <w:r w:rsidR="00C316E3">
              <w:rPr>
                <w:rFonts w:cs="Arial"/>
                <w:sz w:val="18"/>
                <w:szCs w:val="18"/>
              </w:rPr>
              <w:t xml:space="preserve">          </w:t>
            </w:r>
            <w:r>
              <w:rPr>
                <w:rFonts w:cs="Arial"/>
                <w:sz w:val="18"/>
                <w:szCs w:val="18"/>
              </w:rPr>
              <w:t>di tipo tecnologico</w:t>
            </w:r>
            <w:r w:rsidR="00781A67">
              <w:rPr>
                <w:rFonts w:cs="Arial"/>
                <w:sz w:val="18"/>
                <w:szCs w:val="18"/>
              </w:rPr>
              <w:t>.</w:t>
            </w:r>
          </w:p>
          <w:p w:rsidR="00781A67" w:rsidRDefault="00781A67" w:rsidP="00D91CDF">
            <w:pPr>
              <w:spacing w:after="0" w:line="240" w:lineRule="auto"/>
              <w:rPr>
                <w:rFonts w:cs="Arial"/>
                <w:sz w:val="18"/>
                <w:szCs w:val="18"/>
              </w:rPr>
            </w:pPr>
            <w:r>
              <w:rPr>
                <w:rFonts w:cs="Arial"/>
                <w:sz w:val="18"/>
                <w:szCs w:val="18"/>
              </w:rPr>
              <w:t>- Conosce e utilizza oggetti e strumenti di uso comune, li distingue in base alla funzione</w:t>
            </w:r>
            <w:r w:rsidR="00C316E3">
              <w:rPr>
                <w:rFonts w:cs="Arial"/>
                <w:sz w:val="18"/>
                <w:szCs w:val="18"/>
              </w:rPr>
              <w:t>, alla forma, alla struttura e ai materiali.</w:t>
            </w:r>
          </w:p>
          <w:p w:rsidR="00C316E3" w:rsidRDefault="00C316E3" w:rsidP="00D91CDF">
            <w:pPr>
              <w:spacing w:after="0" w:line="240" w:lineRule="auto"/>
              <w:rPr>
                <w:rFonts w:cs="Arial"/>
                <w:sz w:val="18"/>
                <w:szCs w:val="18"/>
              </w:rPr>
            </w:pPr>
            <w:r>
              <w:rPr>
                <w:rFonts w:cs="Arial"/>
                <w:sz w:val="18"/>
                <w:szCs w:val="18"/>
              </w:rPr>
              <w:t>- Utilizza comunicazioni procedurali e istruzioni tecniche per eseguire compiti operativi anche collaborando e cooperando con i compagni.</w:t>
            </w:r>
          </w:p>
          <w:p w:rsidR="00781A67" w:rsidRPr="000968B0" w:rsidRDefault="00781A67" w:rsidP="00D91CDF">
            <w:pPr>
              <w:spacing w:after="0" w:line="240" w:lineRule="auto"/>
              <w:rPr>
                <w:rFonts w:cs="Arial"/>
                <w:sz w:val="18"/>
                <w:szCs w:val="18"/>
              </w:rPr>
            </w:pPr>
          </w:p>
        </w:tc>
      </w:tr>
      <w:tr w:rsidR="00BF58F6" w:rsidRPr="009120BA" w:rsidTr="006A229C">
        <w:trPr>
          <w:cantSplit/>
          <w:trHeight w:val="639"/>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BF58F6" w:rsidRPr="000968B0" w:rsidRDefault="00BF58F6" w:rsidP="00BF58F6">
            <w:pPr>
              <w:spacing w:after="0" w:line="240" w:lineRule="auto"/>
              <w:rPr>
                <w:rFonts w:cs="Arial"/>
                <w:b/>
                <w:bCs/>
                <w:sz w:val="18"/>
                <w:szCs w:val="18"/>
              </w:rPr>
            </w:pPr>
            <w:r w:rsidRPr="000968B0">
              <w:rPr>
                <w:rFonts w:cs="Arial"/>
                <w:b/>
                <w:bCs/>
                <w:sz w:val="18"/>
                <w:szCs w:val="18"/>
              </w:rPr>
              <w:t>5 Competenze sociali</w:t>
            </w:r>
          </w:p>
          <w:p w:rsidR="00BF58F6" w:rsidRPr="000968B0" w:rsidRDefault="00BF58F6" w:rsidP="00BF58F6">
            <w:pPr>
              <w:spacing w:after="0" w:line="240" w:lineRule="auto"/>
              <w:rPr>
                <w:rFonts w:cs="Arial"/>
                <w:bCs/>
                <w:sz w:val="18"/>
                <w:szCs w:val="18"/>
              </w:rPr>
            </w:pPr>
            <w:r w:rsidRPr="000968B0">
              <w:rPr>
                <w:rFonts w:cs="Arial"/>
                <w:bCs/>
                <w:sz w:val="18"/>
                <w:szCs w:val="18"/>
              </w:rPr>
              <w:t>- Riconoscere e assumere atteggiamenti di partecipazione attiva comprendendo il significato delle regole per la convivenza.</w:t>
            </w:r>
          </w:p>
        </w:tc>
        <w:tc>
          <w:tcPr>
            <w:tcW w:w="2500" w:type="pct"/>
            <w:gridSpan w:val="3"/>
            <w:tcBorders>
              <w:left w:val="single" w:sz="4" w:space="0" w:color="auto"/>
              <w:right w:val="single" w:sz="4" w:space="0" w:color="auto"/>
            </w:tcBorders>
            <w:shd w:val="clear" w:color="auto" w:fill="auto"/>
          </w:tcPr>
          <w:p w:rsidR="00BF58F6" w:rsidRPr="005B1E5E" w:rsidRDefault="006A229C" w:rsidP="00AD7A3D">
            <w:pPr>
              <w:spacing w:after="0" w:line="240" w:lineRule="auto"/>
              <w:rPr>
                <w:rFonts w:cs="Calibri"/>
                <w:sz w:val="18"/>
                <w:szCs w:val="18"/>
              </w:rPr>
            </w:pPr>
            <w:r>
              <w:rPr>
                <w:rFonts w:ascii="Arial Narrow" w:hAnsi="Arial Narrow" w:cs="Arial"/>
                <w:sz w:val="18"/>
                <w:szCs w:val="18"/>
              </w:rPr>
              <w:t xml:space="preserve">- </w:t>
            </w:r>
            <w:r w:rsidRPr="005B1E5E">
              <w:rPr>
                <w:rFonts w:cs="Calibri"/>
                <w:sz w:val="18"/>
                <w:szCs w:val="18"/>
              </w:rPr>
              <w:t>Mette in atto comportamenti adeguati.</w:t>
            </w:r>
          </w:p>
          <w:p w:rsidR="006A229C" w:rsidRDefault="006A229C" w:rsidP="00AD7A3D">
            <w:pPr>
              <w:spacing w:after="0" w:line="240" w:lineRule="auto"/>
              <w:rPr>
                <w:rFonts w:ascii="Arial Narrow" w:hAnsi="Arial Narrow" w:cs="Arial"/>
                <w:sz w:val="18"/>
                <w:szCs w:val="18"/>
              </w:rPr>
            </w:pPr>
            <w:r w:rsidRPr="005B1E5E">
              <w:rPr>
                <w:rFonts w:cs="Calibri"/>
                <w:sz w:val="18"/>
                <w:szCs w:val="18"/>
              </w:rPr>
              <w:t>- Partecipa alla costruzione di regole di convivenza in gruppo</w:t>
            </w:r>
            <w:r>
              <w:rPr>
                <w:rFonts w:ascii="Arial Narrow" w:hAnsi="Arial Narrow" w:cs="Arial"/>
                <w:sz w:val="18"/>
                <w:szCs w:val="18"/>
              </w:rPr>
              <w:t>.</w:t>
            </w:r>
          </w:p>
          <w:p w:rsidR="0037544F" w:rsidRDefault="0037544F" w:rsidP="00AD7A3D">
            <w:pPr>
              <w:spacing w:after="0" w:line="240" w:lineRule="auto"/>
              <w:rPr>
                <w:rFonts w:ascii="Arial Narrow" w:hAnsi="Arial Narrow" w:cs="Arial"/>
                <w:sz w:val="18"/>
                <w:szCs w:val="18"/>
              </w:rPr>
            </w:pPr>
          </w:p>
        </w:tc>
      </w:tr>
      <w:tr w:rsidR="00D826E5" w:rsidRPr="009120BA" w:rsidTr="006A229C">
        <w:trPr>
          <w:cantSplit/>
          <w:trHeight w:val="15"/>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rsidR="00464546" w:rsidRPr="000968B0" w:rsidRDefault="00D826E5" w:rsidP="00464546">
            <w:pPr>
              <w:spacing w:after="0" w:line="240" w:lineRule="auto"/>
              <w:rPr>
                <w:rFonts w:cs="Arial"/>
                <w:bCs/>
                <w:sz w:val="18"/>
                <w:szCs w:val="18"/>
              </w:rPr>
            </w:pPr>
            <w:r w:rsidRPr="000968B0">
              <w:rPr>
                <w:rFonts w:cs="Arial"/>
                <w:b/>
                <w:bCs/>
                <w:sz w:val="18"/>
                <w:szCs w:val="18"/>
              </w:rPr>
              <w:t xml:space="preserve">6 </w:t>
            </w:r>
            <w:r w:rsidR="00464546">
              <w:rPr>
                <w:rFonts w:cs="Arial"/>
                <w:b/>
                <w:bCs/>
                <w:sz w:val="18"/>
                <w:szCs w:val="18"/>
              </w:rPr>
              <w:t xml:space="preserve"> Competenze in Matematica</w:t>
            </w:r>
          </w:p>
          <w:p w:rsidR="00D826E5" w:rsidRPr="000968B0" w:rsidRDefault="00464546" w:rsidP="00D826E5">
            <w:pPr>
              <w:spacing w:after="0" w:line="240" w:lineRule="auto"/>
              <w:rPr>
                <w:rFonts w:cs="Arial"/>
                <w:bCs/>
                <w:sz w:val="18"/>
                <w:szCs w:val="18"/>
              </w:rPr>
            </w:pPr>
            <w:r>
              <w:rPr>
                <w:rFonts w:cs="Arial"/>
                <w:bCs/>
                <w:sz w:val="18"/>
                <w:szCs w:val="18"/>
              </w:rPr>
              <w:t>- Affronta</w:t>
            </w:r>
            <w:r w:rsidR="005D1EEB">
              <w:rPr>
                <w:rFonts w:cs="Arial"/>
                <w:bCs/>
                <w:sz w:val="18"/>
                <w:szCs w:val="18"/>
              </w:rPr>
              <w:t>re</w:t>
            </w:r>
            <w:r>
              <w:rPr>
                <w:rFonts w:cs="Arial"/>
                <w:bCs/>
                <w:sz w:val="18"/>
                <w:szCs w:val="18"/>
              </w:rPr>
              <w:t xml:space="preserve"> semplici situazioni problematiche con strategie diverse</w:t>
            </w:r>
            <w:r w:rsidR="00392DF2">
              <w:rPr>
                <w:rFonts w:cs="Arial"/>
                <w:bCs/>
                <w:sz w:val="18"/>
                <w:szCs w:val="18"/>
              </w:rPr>
              <w:t>.</w:t>
            </w:r>
          </w:p>
        </w:tc>
        <w:tc>
          <w:tcPr>
            <w:tcW w:w="2500" w:type="pct"/>
            <w:gridSpan w:val="3"/>
            <w:tcBorders>
              <w:left w:val="single" w:sz="4" w:space="0" w:color="auto"/>
              <w:right w:val="single" w:sz="4" w:space="0" w:color="auto"/>
            </w:tcBorders>
            <w:shd w:val="clear" w:color="auto" w:fill="auto"/>
          </w:tcPr>
          <w:p w:rsidR="006A229C"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Acquisisce e interpreta informazioni.</w:t>
            </w:r>
          </w:p>
          <w:p w:rsidR="00ED10CB"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Individua collegamenti e relazioni.</w:t>
            </w:r>
          </w:p>
          <w:p w:rsidR="00ED10CB" w:rsidRPr="000968B0" w:rsidRDefault="00AB23F3" w:rsidP="00AD7A3D">
            <w:pPr>
              <w:spacing w:after="0" w:line="240" w:lineRule="auto"/>
              <w:rPr>
                <w:rFonts w:cs="Arial"/>
                <w:sz w:val="18"/>
                <w:szCs w:val="18"/>
              </w:rPr>
            </w:pPr>
            <w:r>
              <w:rPr>
                <w:rFonts w:cs="Arial"/>
                <w:sz w:val="18"/>
                <w:szCs w:val="18"/>
              </w:rPr>
              <w:t xml:space="preserve">- </w:t>
            </w:r>
            <w:r w:rsidR="00ED10CB">
              <w:rPr>
                <w:rFonts w:cs="Arial"/>
                <w:sz w:val="18"/>
                <w:szCs w:val="18"/>
              </w:rPr>
              <w:t>Risolve semplici problemi.</w:t>
            </w: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392DF2" w:rsidRPr="000968B0" w:rsidRDefault="00392DF2" w:rsidP="00464546">
            <w:pPr>
              <w:spacing w:after="0" w:line="240" w:lineRule="auto"/>
              <w:rPr>
                <w:rFonts w:cs="Arial"/>
                <w:b/>
                <w:bCs/>
                <w:sz w:val="18"/>
                <w:szCs w:val="18"/>
              </w:rPr>
            </w:pPr>
          </w:p>
        </w:tc>
        <w:tc>
          <w:tcPr>
            <w:tcW w:w="2500" w:type="pct"/>
            <w:gridSpan w:val="3"/>
            <w:tcBorders>
              <w:left w:val="single" w:sz="4" w:space="0" w:color="auto"/>
              <w:right w:val="single" w:sz="4" w:space="0" w:color="auto"/>
            </w:tcBorders>
            <w:shd w:val="clear" w:color="auto" w:fill="auto"/>
          </w:tcPr>
          <w:p w:rsidR="00392DF2" w:rsidRPr="000968B0" w:rsidRDefault="00392DF2" w:rsidP="008E5CFE">
            <w:pPr>
              <w:spacing w:after="0" w:line="240" w:lineRule="auto"/>
              <w:rPr>
                <w:rFonts w:cs="Arial"/>
                <w:sz w:val="18"/>
                <w:szCs w:val="18"/>
              </w:rPr>
            </w:pP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392DF2" w:rsidRPr="00AB23F3" w:rsidRDefault="00392DF2" w:rsidP="00BF58F6">
            <w:pPr>
              <w:spacing w:after="0" w:line="240" w:lineRule="auto"/>
              <w:rPr>
                <w:rFonts w:cs="Calibri"/>
                <w:b/>
                <w:bCs/>
                <w:sz w:val="18"/>
                <w:szCs w:val="18"/>
              </w:rPr>
            </w:pPr>
          </w:p>
        </w:tc>
        <w:tc>
          <w:tcPr>
            <w:tcW w:w="2500" w:type="pct"/>
            <w:gridSpan w:val="3"/>
            <w:tcBorders>
              <w:left w:val="single" w:sz="4" w:space="0" w:color="auto"/>
              <w:right w:val="single" w:sz="4" w:space="0" w:color="auto"/>
            </w:tcBorders>
            <w:shd w:val="clear" w:color="auto" w:fill="auto"/>
          </w:tcPr>
          <w:p w:rsidR="00A71443" w:rsidRPr="00AB23F3" w:rsidRDefault="00A71443" w:rsidP="00AD7A3D">
            <w:pPr>
              <w:spacing w:after="0" w:line="240" w:lineRule="auto"/>
              <w:rPr>
                <w:rFonts w:cs="Calibri"/>
                <w:sz w:val="18"/>
                <w:szCs w:val="18"/>
              </w:rPr>
            </w:pPr>
          </w:p>
        </w:tc>
      </w:tr>
      <w:tr w:rsidR="00392DF2" w:rsidRPr="009120BA" w:rsidTr="006A229C">
        <w:trPr>
          <w:cantSplit/>
          <w:trHeight w:val="92"/>
        </w:trPr>
        <w:tc>
          <w:tcPr>
            <w:tcW w:w="2500" w:type="pct"/>
            <w:gridSpan w:val="2"/>
            <w:tcBorders>
              <w:top w:val="single" w:sz="4" w:space="0" w:color="auto"/>
              <w:left w:val="single" w:sz="4" w:space="0" w:color="auto"/>
              <w:bottom w:val="nil"/>
              <w:right w:val="single" w:sz="4" w:space="0" w:color="auto"/>
            </w:tcBorders>
            <w:shd w:val="clear" w:color="auto" w:fill="auto"/>
          </w:tcPr>
          <w:p w:rsidR="00392DF2" w:rsidRPr="00AB23F3" w:rsidRDefault="00392DF2" w:rsidP="00D826E5">
            <w:pPr>
              <w:spacing w:after="0" w:line="240" w:lineRule="auto"/>
              <w:rPr>
                <w:rFonts w:cs="Calibri"/>
                <w:bCs/>
                <w:sz w:val="18"/>
                <w:szCs w:val="18"/>
              </w:rPr>
            </w:pPr>
          </w:p>
        </w:tc>
        <w:tc>
          <w:tcPr>
            <w:tcW w:w="2500" w:type="pct"/>
            <w:gridSpan w:val="3"/>
            <w:tcBorders>
              <w:left w:val="single" w:sz="4" w:space="0" w:color="auto"/>
              <w:right w:val="single" w:sz="4" w:space="0" w:color="auto"/>
            </w:tcBorders>
            <w:shd w:val="clear" w:color="auto" w:fill="auto"/>
          </w:tcPr>
          <w:p w:rsidR="00392DF2" w:rsidRPr="00AB23F3" w:rsidRDefault="00392DF2" w:rsidP="00AD7A3D">
            <w:pPr>
              <w:spacing w:after="0" w:line="240" w:lineRule="auto"/>
              <w:rPr>
                <w:rFonts w:cs="Calibri"/>
                <w:sz w:val="18"/>
                <w:szCs w:val="18"/>
              </w:rPr>
            </w:pPr>
          </w:p>
        </w:tc>
      </w:tr>
      <w:tr w:rsidR="00392DF2" w:rsidRPr="009120BA" w:rsidTr="006A229C">
        <w:trPr>
          <w:cantSplit/>
        </w:trPr>
        <w:tc>
          <w:tcPr>
            <w:tcW w:w="2500" w:type="pct"/>
            <w:gridSpan w:val="2"/>
            <w:tcBorders>
              <w:top w:val="nil"/>
              <w:left w:val="single" w:sz="4" w:space="0" w:color="auto"/>
              <w:right w:val="single" w:sz="4" w:space="0" w:color="auto"/>
            </w:tcBorders>
            <w:shd w:val="clear" w:color="auto" w:fill="DBE5F1"/>
          </w:tcPr>
          <w:p w:rsidR="00392DF2" w:rsidRPr="00AB23F3" w:rsidRDefault="00392DF2" w:rsidP="00AD7A3D">
            <w:pPr>
              <w:pStyle w:val="Titolo2"/>
              <w:spacing w:before="0" w:after="0" w:line="240" w:lineRule="auto"/>
              <w:jc w:val="center"/>
              <w:rPr>
                <w:rFonts w:ascii="Calibri" w:hAnsi="Calibri" w:cs="Calibri"/>
                <w:sz w:val="18"/>
                <w:szCs w:val="18"/>
              </w:rPr>
            </w:pPr>
            <w:r w:rsidRPr="00AB23F3">
              <w:rPr>
                <w:rFonts w:ascii="Calibri" w:hAnsi="Calibri" w:cs="Calibri"/>
                <w:sz w:val="18"/>
                <w:szCs w:val="18"/>
              </w:rPr>
              <w:t>Abilità</w:t>
            </w:r>
          </w:p>
          <w:p w:rsidR="00392DF2" w:rsidRPr="00AB23F3" w:rsidRDefault="00392DF2" w:rsidP="00FB5C1B">
            <w:pPr>
              <w:spacing w:after="0" w:line="240" w:lineRule="auto"/>
              <w:jc w:val="center"/>
              <w:rPr>
                <w:rFonts w:cs="Calibri"/>
                <w:i/>
                <w:sz w:val="20"/>
                <w:szCs w:val="20"/>
              </w:rPr>
            </w:pPr>
          </w:p>
          <w:p w:rsidR="00392DF2" w:rsidRPr="00AB23F3" w:rsidRDefault="00392DF2" w:rsidP="00FB5C1B">
            <w:pPr>
              <w:spacing w:after="0" w:line="240" w:lineRule="auto"/>
              <w:jc w:val="center"/>
              <w:rPr>
                <w:rFonts w:cs="Calibri"/>
                <w:i/>
                <w:sz w:val="20"/>
                <w:szCs w:val="20"/>
              </w:rPr>
            </w:pPr>
          </w:p>
        </w:tc>
        <w:tc>
          <w:tcPr>
            <w:tcW w:w="2500" w:type="pct"/>
            <w:gridSpan w:val="3"/>
            <w:tcBorders>
              <w:left w:val="single" w:sz="4" w:space="0" w:color="auto"/>
              <w:right w:val="single" w:sz="4" w:space="0" w:color="auto"/>
            </w:tcBorders>
            <w:shd w:val="clear" w:color="auto" w:fill="DBE5F1"/>
          </w:tcPr>
          <w:p w:rsidR="00392DF2" w:rsidRPr="00AB23F3" w:rsidRDefault="00392DF2" w:rsidP="00AD7A3D">
            <w:pPr>
              <w:pStyle w:val="Titolo1"/>
              <w:spacing w:before="0" w:after="0" w:line="240" w:lineRule="auto"/>
              <w:jc w:val="center"/>
              <w:rPr>
                <w:rFonts w:ascii="Calibri" w:hAnsi="Calibri" w:cs="Calibri"/>
                <w:i/>
                <w:sz w:val="18"/>
                <w:szCs w:val="18"/>
              </w:rPr>
            </w:pPr>
            <w:r w:rsidRPr="00AB23F3">
              <w:rPr>
                <w:rFonts w:ascii="Calibri" w:hAnsi="Calibri" w:cs="Calibri"/>
                <w:i/>
                <w:sz w:val="18"/>
                <w:szCs w:val="18"/>
              </w:rPr>
              <w:t>Conoscenze</w:t>
            </w:r>
          </w:p>
          <w:p w:rsidR="00392DF2" w:rsidRPr="00AB23F3" w:rsidRDefault="00392DF2" w:rsidP="0041509B">
            <w:pPr>
              <w:spacing w:after="0" w:line="240" w:lineRule="auto"/>
              <w:rPr>
                <w:rFonts w:cs="Calibri"/>
              </w:rPr>
            </w:pPr>
          </w:p>
        </w:tc>
      </w:tr>
      <w:tr w:rsidR="00392DF2" w:rsidRPr="009120BA" w:rsidTr="006A229C">
        <w:trPr>
          <w:cantSplit/>
        </w:trPr>
        <w:tc>
          <w:tcPr>
            <w:tcW w:w="2500" w:type="pct"/>
            <w:gridSpan w:val="2"/>
            <w:tcBorders>
              <w:left w:val="single" w:sz="4" w:space="0" w:color="auto"/>
              <w:right w:val="single" w:sz="4" w:space="0" w:color="auto"/>
            </w:tcBorders>
          </w:tcPr>
          <w:p w:rsidR="005020E8" w:rsidRDefault="005020E8" w:rsidP="003751FE">
            <w:pPr>
              <w:rPr>
                <w:rFonts w:cs="Calibri"/>
                <w:sz w:val="18"/>
                <w:szCs w:val="18"/>
              </w:rPr>
            </w:pPr>
            <w:r>
              <w:rPr>
                <w:rFonts w:cs="Calibri"/>
                <w:sz w:val="18"/>
                <w:szCs w:val="18"/>
              </w:rPr>
              <w:t>COMUNICAZIONE NELLA MADRE LINGUA</w:t>
            </w:r>
          </w:p>
          <w:p w:rsidR="003751FE" w:rsidRDefault="00BE4005" w:rsidP="003751FE">
            <w:pPr>
              <w:rPr>
                <w:rFonts w:cs="Calibri"/>
                <w:sz w:val="18"/>
                <w:szCs w:val="18"/>
              </w:rPr>
            </w:pPr>
            <w:r>
              <w:rPr>
                <w:rFonts w:cs="Calibri"/>
                <w:sz w:val="18"/>
                <w:szCs w:val="18"/>
              </w:rPr>
              <w:t>Ascolta</w:t>
            </w:r>
            <w:r w:rsidR="00B77BC7">
              <w:rPr>
                <w:rFonts w:cs="Calibri"/>
                <w:sz w:val="18"/>
                <w:szCs w:val="18"/>
              </w:rPr>
              <w:t xml:space="preserve">re e comprendere informazioni </w:t>
            </w:r>
            <w:r>
              <w:rPr>
                <w:rFonts w:cs="Calibri"/>
                <w:sz w:val="18"/>
                <w:szCs w:val="18"/>
              </w:rPr>
              <w:t>orali cogliendone il senso.</w:t>
            </w:r>
          </w:p>
          <w:p w:rsidR="003E663D" w:rsidRDefault="003E663D" w:rsidP="003751FE">
            <w:pPr>
              <w:rPr>
                <w:rFonts w:cs="Calibri"/>
                <w:sz w:val="18"/>
                <w:szCs w:val="18"/>
              </w:rPr>
            </w:pPr>
            <w:r>
              <w:rPr>
                <w:rFonts w:cs="Calibri"/>
                <w:sz w:val="18"/>
                <w:szCs w:val="18"/>
              </w:rPr>
              <w:t>Ascolta e comprende testi di vario tipo.</w:t>
            </w:r>
          </w:p>
          <w:p w:rsidR="007013B3" w:rsidRPr="007013B3" w:rsidRDefault="007013B3" w:rsidP="007013B3">
            <w:pPr>
              <w:pStyle w:val="Paragrafoelenco"/>
              <w:rPr>
                <w:rFonts w:cs="Calibri"/>
                <w:sz w:val="18"/>
                <w:szCs w:val="18"/>
              </w:rPr>
            </w:pPr>
          </w:p>
        </w:tc>
        <w:tc>
          <w:tcPr>
            <w:tcW w:w="2500" w:type="pct"/>
            <w:gridSpan w:val="3"/>
            <w:tcBorders>
              <w:left w:val="single" w:sz="4" w:space="0" w:color="auto"/>
              <w:right w:val="single" w:sz="4" w:space="0" w:color="auto"/>
            </w:tcBorders>
          </w:tcPr>
          <w:p w:rsidR="00077707" w:rsidRPr="00077707" w:rsidRDefault="00077707" w:rsidP="00077707">
            <w:pPr>
              <w:pStyle w:val="Paragrafoelenco"/>
              <w:numPr>
                <w:ilvl w:val="0"/>
                <w:numId w:val="14"/>
              </w:numPr>
              <w:rPr>
                <w:rFonts w:cs="Calibri"/>
                <w:sz w:val="18"/>
                <w:szCs w:val="18"/>
              </w:rPr>
            </w:pPr>
            <w:r w:rsidRPr="00077707">
              <w:rPr>
                <w:rFonts w:cs="Calibri"/>
                <w:sz w:val="18"/>
                <w:szCs w:val="18"/>
              </w:rPr>
              <w:t>Ascolta in modo attivo ed esegue una consegna.</w:t>
            </w:r>
          </w:p>
          <w:p w:rsidR="00B77BC7" w:rsidRDefault="00B77BC7" w:rsidP="00077707">
            <w:pPr>
              <w:pStyle w:val="Paragrafoelenco"/>
              <w:numPr>
                <w:ilvl w:val="0"/>
                <w:numId w:val="14"/>
              </w:numPr>
              <w:rPr>
                <w:rFonts w:cs="Calibri"/>
                <w:sz w:val="18"/>
                <w:szCs w:val="18"/>
              </w:rPr>
            </w:pPr>
            <w:r>
              <w:rPr>
                <w:rFonts w:cs="Calibri"/>
                <w:sz w:val="18"/>
                <w:szCs w:val="18"/>
              </w:rPr>
              <w:t>Testo regolativo: procedure di istruzioni.</w:t>
            </w:r>
          </w:p>
          <w:p w:rsidR="00B77BC7" w:rsidRPr="00B77BC7" w:rsidRDefault="00B77BC7" w:rsidP="00B77BC7">
            <w:pPr>
              <w:pStyle w:val="Paragrafoelenco"/>
              <w:numPr>
                <w:ilvl w:val="0"/>
                <w:numId w:val="9"/>
              </w:numPr>
              <w:rPr>
                <w:rFonts w:cs="Calibri"/>
                <w:sz w:val="18"/>
                <w:szCs w:val="18"/>
              </w:rPr>
            </w:pPr>
            <w:r>
              <w:rPr>
                <w:rFonts w:cs="Calibri"/>
                <w:sz w:val="18"/>
                <w:szCs w:val="18"/>
              </w:rPr>
              <w:t>Testo narrativo: elementi della fiaba.</w:t>
            </w:r>
          </w:p>
        </w:tc>
      </w:tr>
      <w:tr w:rsidR="00392DF2" w:rsidRPr="009120BA" w:rsidTr="006A229C">
        <w:trPr>
          <w:cantSplit/>
        </w:trPr>
        <w:tc>
          <w:tcPr>
            <w:tcW w:w="2500" w:type="pct"/>
            <w:gridSpan w:val="2"/>
            <w:tcBorders>
              <w:left w:val="single" w:sz="4" w:space="0" w:color="auto"/>
              <w:right w:val="single" w:sz="4" w:space="0" w:color="auto"/>
            </w:tcBorders>
          </w:tcPr>
          <w:p w:rsidR="00B77BC7" w:rsidRDefault="00B77BC7" w:rsidP="00AD7A3D">
            <w:pPr>
              <w:spacing w:after="0" w:line="240" w:lineRule="auto"/>
              <w:rPr>
                <w:rFonts w:cs="Calibri"/>
                <w:sz w:val="18"/>
                <w:szCs w:val="18"/>
              </w:rPr>
            </w:pPr>
            <w:r>
              <w:rPr>
                <w:rFonts w:cs="Calibri"/>
                <w:sz w:val="18"/>
                <w:szCs w:val="18"/>
              </w:rPr>
              <w:t>COMPETENZE IN INGLESE</w:t>
            </w:r>
          </w:p>
          <w:p w:rsidR="00392DF2" w:rsidRPr="00AB23F3" w:rsidRDefault="00392DF2" w:rsidP="00AD7A3D">
            <w:pPr>
              <w:spacing w:after="0" w:line="240" w:lineRule="auto"/>
              <w:rPr>
                <w:rFonts w:cs="Calibri"/>
                <w:sz w:val="18"/>
                <w:szCs w:val="18"/>
              </w:rPr>
            </w:pPr>
            <w:r w:rsidRPr="00AB23F3">
              <w:rPr>
                <w:rFonts w:cs="Calibri"/>
                <w:sz w:val="18"/>
                <w:szCs w:val="18"/>
              </w:rPr>
              <w:t xml:space="preserve"> Saper ascoltare e ripetere semplici indicazioni.</w:t>
            </w:r>
          </w:p>
        </w:tc>
        <w:tc>
          <w:tcPr>
            <w:tcW w:w="2500" w:type="pct"/>
            <w:gridSpan w:val="3"/>
            <w:tcBorders>
              <w:left w:val="single" w:sz="4" w:space="0" w:color="auto"/>
              <w:right w:val="single" w:sz="4" w:space="0" w:color="auto"/>
            </w:tcBorders>
          </w:tcPr>
          <w:p w:rsidR="00392DF2" w:rsidRPr="003E663D" w:rsidRDefault="00392DF2" w:rsidP="003E663D">
            <w:pPr>
              <w:pStyle w:val="Paragrafoelenco"/>
              <w:numPr>
                <w:ilvl w:val="0"/>
                <w:numId w:val="12"/>
              </w:numPr>
              <w:rPr>
                <w:rFonts w:cs="Calibri"/>
                <w:sz w:val="18"/>
                <w:szCs w:val="18"/>
              </w:rPr>
            </w:pPr>
            <w:r w:rsidRPr="003E663D">
              <w:rPr>
                <w:rFonts w:cs="Calibri"/>
                <w:sz w:val="18"/>
                <w:szCs w:val="18"/>
              </w:rPr>
              <w:t>Vocaboli relativi alle indicazioni date.</w:t>
            </w:r>
          </w:p>
        </w:tc>
      </w:tr>
      <w:tr w:rsidR="00392DF2" w:rsidRPr="009120BA" w:rsidTr="006A229C">
        <w:trPr>
          <w:cantSplit/>
        </w:trPr>
        <w:tc>
          <w:tcPr>
            <w:tcW w:w="2500" w:type="pct"/>
            <w:gridSpan w:val="2"/>
            <w:tcBorders>
              <w:left w:val="single" w:sz="4" w:space="0" w:color="auto"/>
              <w:right w:val="single" w:sz="4" w:space="0" w:color="auto"/>
            </w:tcBorders>
          </w:tcPr>
          <w:p w:rsidR="00B77BC7" w:rsidRDefault="00B77BC7" w:rsidP="00AD7A3D">
            <w:pPr>
              <w:spacing w:after="0" w:line="240" w:lineRule="auto"/>
              <w:rPr>
                <w:rFonts w:cs="Calibri"/>
                <w:sz w:val="18"/>
                <w:szCs w:val="18"/>
              </w:rPr>
            </w:pPr>
            <w:r>
              <w:rPr>
                <w:rFonts w:cs="Calibri"/>
                <w:sz w:val="18"/>
                <w:szCs w:val="18"/>
              </w:rPr>
              <w:lastRenderedPageBreak/>
              <w:t>COMPETENZE IN ARTE E IMMAGINE</w:t>
            </w:r>
          </w:p>
          <w:p w:rsidR="00392DF2" w:rsidRPr="00AB23F3" w:rsidRDefault="00392DF2" w:rsidP="00AD7A3D">
            <w:pPr>
              <w:spacing w:after="0" w:line="240" w:lineRule="auto"/>
              <w:rPr>
                <w:rFonts w:cs="Calibri"/>
                <w:sz w:val="18"/>
                <w:szCs w:val="18"/>
              </w:rPr>
            </w:pPr>
            <w:r w:rsidRPr="00AB23F3">
              <w:rPr>
                <w:rFonts w:cs="Calibri"/>
                <w:sz w:val="18"/>
                <w:szCs w:val="18"/>
              </w:rPr>
              <w:t xml:space="preserve"> Rappresentare graficamente racconti, esperienze ed emozioni.</w:t>
            </w:r>
          </w:p>
        </w:tc>
        <w:tc>
          <w:tcPr>
            <w:tcW w:w="2500" w:type="pct"/>
            <w:gridSpan w:val="3"/>
            <w:tcBorders>
              <w:left w:val="single" w:sz="4" w:space="0" w:color="auto"/>
              <w:right w:val="single" w:sz="4" w:space="0" w:color="auto"/>
            </w:tcBorders>
          </w:tcPr>
          <w:p w:rsidR="00392DF2" w:rsidRPr="006E0C7D" w:rsidRDefault="006E0C7D" w:rsidP="006E0C7D">
            <w:pPr>
              <w:pStyle w:val="Paragrafoelenco"/>
              <w:numPr>
                <w:ilvl w:val="0"/>
                <w:numId w:val="11"/>
              </w:numPr>
              <w:rPr>
                <w:rFonts w:cs="Calibri"/>
                <w:sz w:val="18"/>
                <w:szCs w:val="18"/>
              </w:rPr>
            </w:pPr>
            <w:r w:rsidRPr="006E0C7D">
              <w:rPr>
                <w:rFonts w:cs="Calibri"/>
                <w:sz w:val="18"/>
                <w:szCs w:val="18"/>
              </w:rPr>
              <w:t>R</w:t>
            </w:r>
            <w:r w:rsidRPr="006E0C7D">
              <w:rPr>
                <w:rFonts w:eastAsia="Calibri" w:cs="Calibri"/>
                <w:sz w:val="18"/>
                <w:szCs w:val="18"/>
                <w:lang w:eastAsia="en-US"/>
              </w:rPr>
              <w:t>appresenta</w:t>
            </w:r>
            <w:r>
              <w:rPr>
                <w:rFonts w:cs="Calibri"/>
                <w:sz w:val="18"/>
                <w:szCs w:val="18"/>
              </w:rPr>
              <w:t xml:space="preserve">re con il disegno </w:t>
            </w:r>
            <w:r w:rsidRPr="006E0C7D">
              <w:rPr>
                <w:rFonts w:cs="Calibri"/>
                <w:sz w:val="18"/>
                <w:szCs w:val="18"/>
              </w:rPr>
              <w:t xml:space="preserve"> fiabe, racconti, esperienze</w:t>
            </w:r>
          </w:p>
        </w:tc>
      </w:tr>
      <w:tr w:rsidR="00392DF2" w:rsidRPr="009120BA" w:rsidTr="006A229C">
        <w:trPr>
          <w:cantSplit/>
        </w:trPr>
        <w:tc>
          <w:tcPr>
            <w:tcW w:w="2500" w:type="pct"/>
            <w:gridSpan w:val="2"/>
            <w:tcBorders>
              <w:left w:val="single" w:sz="4" w:space="0" w:color="auto"/>
              <w:right w:val="single" w:sz="4" w:space="0" w:color="auto"/>
            </w:tcBorders>
          </w:tcPr>
          <w:p w:rsidR="00BE4005" w:rsidRDefault="00BE4005" w:rsidP="00BE4005">
            <w:pPr>
              <w:spacing w:after="0" w:line="240" w:lineRule="auto"/>
              <w:rPr>
                <w:rFonts w:cs="Calibri"/>
                <w:sz w:val="18"/>
                <w:szCs w:val="18"/>
              </w:rPr>
            </w:pPr>
            <w:r>
              <w:rPr>
                <w:rFonts w:cs="Calibri"/>
                <w:sz w:val="18"/>
                <w:szCs w:val="18"/>
              </w:rPr>
              <w:t>COMPETENZE IN TECNOLOGIA</w:t>
            </w:r>
          </w:p>
          <w:p w:rsidR="00BE4005" w:rsidRDefault="00BE4005" w:rsidP="00BE4005">
            <w:pPr>
              <w:rPr>
                <w:rFonts w:cs="Calibri"/>
                <w:sz w:val="18"/>
                <w:szCs w:val="18"/>
              </w:rPr>
            </w:pPr>
            <w:r w:rsidRPr="003751FE">
              <w:rPr>
                <w:rFonts w:cs="Calibri"/>
                <w:sz w:val="18"/>
                <w:szCs w:val="18"/>
              </w:rPr>
              <w:t>Pianificar</w:t>
            </w:r>
            <w:r>
              <w:rPr>
                <w:rFonts w:cs="Calibri"/>
                <w:sz w:val="18"/>
                <w:szCs w:val="18"/>
              </w:rPr>
              <w:t>e la fabbricazione di un semplic</w:t>
            </w:r>
            <w:r w:rsidRPr="003751FE">
              <w:rPr>
                <w:rFonts w:cs="Calibri"/>
                <w:sz w:val="18"/>
                <w:szCs w:val="18"/>
              </w:rPr>
              <w:t>e oggetto, elencando gli strumenti e i materiali necessari.</w:t>
            </w:r>
          </w:p>
          <w:p w:rsidR="00BE4005" w:rsidRDefault="00BE4005" w:rsidP="00BE4005">
            <w:pPr>
              <w:rPr>
                <w:rFonts w:cs="Calibri"/>
                <w:sz w:val="18"/>
                <w:szCs w:val="18"/>
              </w:rPr>
            </w:pPr>
            <w:r>
              <w:rPr>
                <w:rFonts w:cs="Calibri"/>
                <w:sz w:val="18"/>
                <w:szCs w:val="18"/>
              </w:rPr>
              <w:t>Effettuare osservazioni e semplici stime su lunghezza, spessore, peso dei materiali utilizzati.</w:t>
            </w:r>
          </w:p>
          <w:p w:rsidR="00BE4005" w:rsidRDefault="00BE4005" w:rsidP="00BE4005">
            <w:pPr>
              <w:rPr>
                <w:rFonts w:cs="Calibri"/>
                <w:sz w:val="18"/>
                <w:szCs w:val="18"/>
              </w:rPr>
            </w:pPr>
            <w:r>
              <w:rPr>
                <w:rFonts w:cs="Calibri"/>
                <w:sz w:val="18"/>
                <w:szCs w:val="18"/>
              </w:rPr>
              <w:t>Realizzare un oggetto di cartoncino verbalizzando a posteriori le principali operazioni effettuate.</w:t>
            </w:r>
          </w:p>
          <w:p w:rsidR="00392DF2" w:rsidRPr="00AB23F3" w:rsidRDefault="00392DF2" w:rsidP="00AD7A3D">
            <w:pPr>
              <w:spacing w:after="0" w:line="240" w:lineRule="auto"/>
              <w:rPr>
                <w:rFonts w:cs="Calibri"/>
                <w:sz w:val="18"/>
                <w:szCs w:val="18"/>
              </w:rPr>
            </w:pPr>
          </w:p>
        </w:tc>
        <w:tc>
          <w:tcPr>
            <w:tcW w:w="2500" w:type="pct"/>
            <w:gridSpan w:val="3"/>
            <w:tcBorders>
              <w:left w:val="single" w:sz="4" w:space="0" w:color="auto"/>
              <w:right w:val="single" w:sz="4" w:space="0" w:color="auto"/>
            </w:tcBorders>
          </w:tcPr>
          <w:p w:rsidR="00607D2D" w:rsidRDefault="0084184A" w:rsidP="003E663D">
            <w:pPr>
              <w:pStyle w:val="Paragrafoelenco"/>
              <w:numPr>
                <w:ilvl w:val="0"/>
                <w:numId w:val="11"/>
              </w:numPr>
              <w:rPr>
                <w:rFonts w:cs="Calibri"/>
                <w:sz w:val="18"/>
                <w:szCs w:val="18"/>
              </w:rPr>
            </w:pPr>
            <w:r>
              <w:rPr>
                <w:rFonts w:cs="Calibri"/>
                <w:sz w:val="18"/>
                <w:szCs w:val="18"/>
              </w:rPr>
              <w:t>Modalità di manipolazione dei materiali più comuni.</w:t>
            </w:r>
          </w:p>
          <w:p w:rsidR="0084184A" w:rsidRDefault="0084184A" w:rsidP="003E663D">
            <w:pPr>
              <w:pStyle w:val="Paragrafoelenco"/>
              <w:numPr>
                <w:ilvl w:val="0"/>
                <w:numId w:val="11"/>
              </w:numPr>
              <w:rPr>
                <w:rFonts w:cs="Calibri"/>
                <w:sz w:val="18"/>
                <w:szCs w:val="18"/>
              </w:rPr>
            </w:pPr>
            <w:r>
              <w:rPr>
                <w:rFonts w:cs="Calibri"/>
                <w:sz w:val="18"/>
                <w:szCs w:val="18"/>
              </w:rPr>
              <w:t>Proprietà e caratteristiche dei materiali più comuni</w:t>
            </w:r>
          </w:p>
          <w:p w:rsidR="0084184A" w:rsidRPr="003E663D" w:rsidRDefault="0084184A" w:rsidP="003E663D">
            <w:pPr>
              <w:pStyle w:val="Paragrafoelenco"/>
              <w:numPr>
                <w:ilvl w:val="0"/>
                <w:numId w:val="11"/>
              </w:numPr>
              <w:rPr>
                <w:rFonts w:cs="Calibri"/>
                <w:sz w:val="18"/>
                <w:szCs w:val="18"/>
              </w:rPr>
            </w:pPr>
            <w:r>
              <w:rPr>
                <w:rFonts w:cs="Calibri"/>
                <w:sz w:val="18"/>
                <w:szCs w:val="18"/>
              </w:rPr>
              <w:t>Funzioni e modalità d’uso degli strumenti</w:t>
            </w:r>
            <w:r w:rsidR="00984806">
              <w:rPr>
                <w:rFonts w:cs="Calibri"/>
                <w:sz w:val="18"/>
                <w:szCs w:val="18"/>
              </w:rPr>
              <w:t xml:space="preserve"> necessari alla costruzione del gioco</w:t>
            </w:r>
          </w:p>
        </w:tc>
      </w:tr>
      <w:tr w:rsidR="00392DF2" w:rsidRPr="009120BA" w:rsidTr="002110CA">
        <w:trPr>
          <w:cantSplit/>
          <w:trHeight w:val="392"/>
        </w:trPr>
        <w:tc>
          <w:tcPr>
            <w:tcW w:w="2500" w:type="pct"/>
            <w:gridSpan w:val="2"/>
            <w:tcBorders>
              <w:left w:val="single" w:sz="4" w:space="0" w:color="auto"/>
              <w:right w:val="single" w:sz="4" w:space="0" w:color="auto"/>
            </w:tcBorders>
          </w:tcPr>
          <w:p w:rsidR="00FA2C6B" w:rsidRDefault="00FA2C6B" w:rsidP="00AD7A3D">
            <w:pPr>
              <w:spacing w:after="0" w:line="240" w:lineRule="auto"/>
              <w:rPr>
                <w:rFonts w:cs="Calibri"/>
                <w:sz w:val="18"/>
                <w:szCs w:val="18"/>
              </w:rPr>
            </w:pPr>
            <w:r>
              <w:rPr>
                <w:rFonts w:cs="Calibri"/>
                <w:sz w:val="18"/>
                <w:szCs w:val="18"/>
              </w:rPr>
              <w:t>COMPETENZE SOCIALI E CIVICHE</w:t>
            </w:r>
          </w:p>
          <w:p w:rsidR="00392DF2" w:rsidRPr="00AB23F3" w:rsidRDefault="00392DF2" w:rsidP="00AD7A3D">
            <w:pPr>
              <w:spacing w:after="0" w:line="240" w:lineRule="auto"/>
              <w:rPr>
                <w:rFonts w:cs="Calibri"/>
                <w:sz w:val="18"/>
                <w:szCs w:val="18"/>
              </w:rPr>
            </w:pPr>
            <w:r w:rsidRPr="00AB23F3">
              <w:rPr>
                <w:rFonts w:cs="Calibri"/>
                <w:sz w:val="18"/>
                <w:szCs w:val="18"/>
              </w:rPr>
              <w:t xml:space="preserve"> Essere disponibili alla collaborazione con gli altri, agire in modo corretto nel gioco, nell’attività, nel gruppo e nell’ambiente.</w:t>
            </w:r>
          </w:p>
        </w:tc>
        <w:tc>
          <w:tcPr>
            <w:tcW w:w="2500" w:type="pct"/>
            <w:gridSpan w:val="3"/>
            <w:tcBorders>
              <w:left w:val="single" w:sz="4" w:space="0" w:color="auto"/>
              <w:right w:val="single" w:sz="4" w:space="0" w:color="auto"/>
            </w:tcBorders>
          </w:tcPr>
          <w:p w:rsidR="00FA2C6B" w:rsidRPr="00FA2C6B" w:rsidRDefault="00392DF2" w:rsidP="00FA2C6B">
            <w:pPr>
              <w:pStyle w:val="Paragrafoelenco"/>
              <w:numPr>
                <w:ilvl w:val="0"/>
                <w:numId w:val="15"/>
              </w:numPr>
              <w:rPr>
                <w:rFonts w:cs="Calibri"/>
                <w:sz w:val="18"/>
                <w:szCs w:val="18"/>
              </w:rPr>
            </w:pPr>
            <w:r w:rsidRPr="00FA2C6B">
              <w:rPr>
                <w:rFonts w:cs="Calibri"/>
                <w:sz w:val="18"/>
                <w:szCs w:val="18"/>
              </w:rPr>
              <w:t>Regole de</w:t>
            </w:r>
            <w:r w:rsidR="00FA2C6B" w:rsidRPr="00FA2C6B">
              <w:rPr>
                <w:rFonts w:cs="Calibri"/>
                <w:sz w:val="18"/>
                <w:szCs w:val="18"/>
              </w:rPr>
              <w:t>lla vita e del lavoro in classe.</w:t>
            </w:r>
          </w:p>
          <w:p w:rsidR="00392DF2" w:rsidRPr="00FA2C6B" w:rsidRDefault="00392DF2" w:rsidP="00FA2C6B">
            <w:pPr>
              <w:pStyle w:val="Paragrafoelenco"/>
              <w:numPr>
                <w:ilvl w:val="0"/>
                <w:numId w:val="15"/>
              </w:numPr>
              <w:rPr>
                <w:rFonts w:cs="Calibri"/>
                <w:sz w:val="18"/>
                <w:szCs w:val="18"/>
              </w:rPr>
            </w:pPr>
            <w:r w:rsidRPr="00FA2C6B">
              <w:rPr>
                <w:rFonts w:cs="Calibri"/>
                <w:sz w:val="18"/>
                <w:szCs w:val="18"/>
              </w:rPr>
              <w:t>Collaborazione e partecipazione al lavoro collettivo.</w:t>
            </w:r>
          </w:p>
        </w:tc>
      </w:tr>
      <w:tr w:rsidR="00392DF2" w:rsidRPr="009120BA" w:rsidTr="002110CA">
        <w:trPr>
          <w:cantSplit/>
          <w:trHeight w:val="246"/>
        </w:trPr>
        <w:tc>
          <w:tcPr>
            <w:tcW w:w="2500" w:type="pct"/>
            <w:gridSpan w:val="2"/>
            <w:tcBorders>
              <w:left w:val="single" w:sz="4" w:space="0" w:color="auto"/>
              <w:bottom w:val="single" w:sz="4" w:space="0" w:color="auto"/>
              <w:right w:val="single" w:sz="4" w:space="0" w:color="auto"/>
            </w:tcBorders>
          </w:tcPr>
          <w:p w:rsidR="00A50E4E" w:rsidRDefault="00A50E4E" w:rsidP="0017133F">
            <w:pPr>
              <w:spacing w:after="0" w:line="240" w:lineRule="auto"/>
              <w:rPr>
                <w:rFonts w:cs="Calibri"/>
                <w:sz w:val="18"/>
                <w:szCs w:val="18"/>
              </w:rPr>
            </w:pPr>
            <w:r>
              <w:rPr>
                <w:rFonts w:cs="Calibri"/>
                <w:sz w:val="18"/>
                <w:szCs w:val="18"/>
              </w:rPr>
              <w:t>COMPETENZE IN MATEMATICA</w:t>
            </w:r>
          </w:p>
          <w:p w:rsidR="00392DF2" w:rsidRDefault="00632630" w:rsidP="0017133F">
            <w:pPr>
              <w:spacing w:after="0" w:line="240" w:lineRule="auto"/>
              <w:rPr>
                <w:rFonts w:cs="Calibri"/>
                <w:sz w:val="18"/>
                <w:szCs w:val="18"/>
              </w:rPr>
            </w:pPr>
            <w:r w:rsidRPr="00A77034">
              <w:rPr>
                <w:rFonts w:cs="Calibri"/>
                <w:sz w:val="18"/>
                <w:szCs w:val="18"/>
              </w:rPr>
              <w:t>Riconoscere ed interpretare correttamente le informazioni.</w:t>
            </w:r>
            <w:r w:rsidR="00392DF2" w:rsidRPr="00A77034">
              <w:rPr>
                <w:rFonts w:cs="Calibri"/>
                <w:sz w:val="18"/>
                <w:szCs w:val="18"/>
              </w:rPr>
              <w:t xml:space="preserve"> </w:t>
            </w:r>
          </w:p>
          <w:p w:rsidR="00A50E4E" w:rsidRPr="00A77034" w:rsidRDefault="00A50E4E" w:rsidP="0017133F">
            <w:pPr>
              <w:spacing w:after="0" w:line="240" w:lineRule="auto"/>
              <w:rPr>
                <w:rFonts w:cs="Calibri"/>
                <w:sz w:val="18"/>
                <w:szCs w:val="18"/>
              </w:rPr>
            </w:pPr>
          </w:p>
        </w:tc>
        <w:tc>
          <w:tcPr>
            <w:tcW w:w="2500" w:type="pct"/>
            <w:gridSpan w:val="3"/>
            <w:tcBorders>
              <w:left w:val="single" w:sz="4" w:space="0" w:color="auto"/>
              <w:right w:val="single" w:sz="4" w:space="0" w:color="auto"/>
            </w:tcBorders>
          </w:tcPr>
          <w:p w:rsidR="00392DF2" w:rsidRPr="00A50E4E" w:rsidRDefault="00CD34DF" w:rsidP="00A50E4E">
            <w:pPr>
              <w:pStyle w:val="Paragrafoelenco"/>
              <w:numPr>
                <w:ilvl w:val="0"/>
                <w:numId w:val="16"/>
              </w:numPr>
              <w:rPr>
                <w:rFonts w:cs="Calibri"/>
                <w:sz w:val="18"/>
                <w:szCs w:val="18"/>
              </w:rPr>
            </w:pPr>
            <w:r w:rsidRPr="00A50E4E">
              <w:rPr>
                <w:rFonts w:cs="Calibri"/>
                <w:sz w:val="18"/>
                <w:szCs w:val="18"/>
              </w:rPr>
              <w:t xml:space="preserve">Decodifica </w:t>
            </w:r>
            <w:r w:rsidR="00A526A7">
              <w:rPr>
                <w:rFonts w:cs="Calibri"/>
                <w:sz w:val="18"/>
                <w:szCs w:val="18"/>
              </w:rPr>
              <w:t>l</w:t>
            </w:r>
            <w:r w:rsidRPr="00A50E4E">
              <w:rPr>
                <w:rFonts w:cs="Calibri"/>
                <w:sz w:val="18"/>
                <w:szCs w:val="18"/>
              </w:rPr>
              <w:t>e soluzione di semplici situazioni problematiche quotidiane.</w:t>
            </w: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Utenti destinatari</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Alunni delle classi prime dell’Istituto.</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Prerequisiti</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Ascoltare e interagire in maniera adeguata in gruppo.</w:t>
            </w:r>
          </w:p>
          <w:p w:rsidR="00392DF2"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Partecipare e collaborare in modo produttivo e pertinente.</w:t>
            </w:r>
          </w:p>
          <w:p w:rsidR="00A50E4E" w:rsidRDefault="00A50E4E"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Lettura di immagini.</w:t>
            </w:r>
          </w:p>
          <w:p w:rsidR="00A50E4E" w:rsidRDefault="00F23F28"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Abilità legate alla motricità fine.</w:t>
            </w:r>
          </w:p>
          <w:p w:rsidR="00F23F28" w:rsidRDefault="00F23F28"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Ascolto attivo.</w:t>
            </w:r>
          </w:p>
          <w:p w:rsidR="00F23F28" w:rsidRPr="00CF77A5" w:rsidRDefault="00F23F28"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Fasi di applicazione</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Si fa riferimento alla tabella allegata.</w:t>
            </w: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 xml:space="preserve">Tempi </w:t>
            </w:r>
          </w:p>
        </w:tc>
        <w:tc>
          <w:tcPr>
            <w:tcW w:w="3949" w:type="pct"/>
            <w:gridSpan w:val="4"/>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Si fa riferimento alle tabelle allegate.</w:t>
            </w:r>
          </w:p>
          <w:p w:rsidR="00392DF2" w:rsidRPr="00CF77A5" w:rsidRDefault="00392DF2" w:rsidP="00AD7A3D">
            <w:pPr>
              <w:spacing w:after="0" w:line="240" w:lineRule="auto"/>
              <w:rPr>
                <w:rFonts w:asciiTheme="minorHAnsi" w:hAnsiTheme="minorHAnsi" w:cstheme="minorHAnsi"/>
                <w:i/>
                <w:sz w:val="18"/>
                <w:szCs w:val="18"/>
              </w:rPr>
            </w:pPr>
          </w:p>
        </w:tc>
      </w:tr>
      <w:tr w:rsidR="00392DF2" w:rsidRPr="00CF77A5" w:rsidTr="00BF58F6">
        <w:trPr>
          <w:cantSplit/>
        </w:trPr>
        <w:tc>
          <w:tcPr>
            <w:tcW w:w="1051" w:type="pct"/>
            <w:tcBorders>
              <w:left w:val="single" w:sz="4" w:space="0" w:color="auto"/>
              <w:right w:val="single" w:sz="4" w:space="0" w:color="auto"/>
            </w:tcBorders>
            <w:shd w:val="clear" w:color="auto" w:fill="DBE5F1"/>
          </w:tcPr>
          <w:p w:rsidR="00392DF2" w:rsidRPr="00CF77A5" w:rsidRDefault="009A6CA5" w:rsidP="00AD7A3D">
            <w:pPr>
              <w:spacing w:after="0" w:line="240" w:lineRule="auto"/>
              <w:rPr>
                <w:rFonts w:asciiTheme="minorHAnsi" w:hAnsiTheme="minorHAnsi" w:cstheme="minorHAnsi"/>
                <w:b/>
                <w:bCs/>
                <w:i/>
                <w:sz w:val="18"/>
                <w:szCs w:val="18"/>
              </w:rPr>
            </w:pPr>
            <w:r>
              <w:rPr>
                <w:rFonts w:asciiTheme="minorHAnsi" w:hAnsiTheme="minorHAnsi" w:cstheme="minorHAnsi"/>
                <w:b/>
                <w:bCs/>
                <w:i/>
                <w:sz w:val="18"/>
                <w:szCs w:val="18"/>
              </w:rPr>
              <w:t>Esperienze attivate</w:t>
            </w:r>
          </w:p>
        </w:tc>
        <w:tc>
          <w:tcPr>
            <w:tcW w:w="3949" w:type="pct"/>
            <w:gridSpan w:val="4"/>
            <w:tcBorders>
              <w:left w:val="single" w:sz="4" w:space="0" w:color="auto"/>
              <w:right w:val="single" w:sz="4" w:space="0" w:color="auto"/>
            </w:tcBorders>
          </w:tcPr>
          <w:p w:rsidR="00392DF2" w:rsidRPr="00F23F28" w:rsidRDefault="00F23F28"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Progetto: </w:t>
            </w:r>
            <w:r w:rsidRPr="00F23F28">
              <w:rPr>
                <w:sz w:val="18"/>
                <w:szCs w:val="18"/>
              </w:rPr>
              <w:t>GIOCHI  LOGICI  LINGUISTICI  MATEMATICI</w:t>
            </w:r>
          </w:p>
          <w:p w:rsidR="00392DF2" w:rsidRPr="00F23F28"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p w:rsidR="00392DF2" w:rsidRPr="00CF77A5" w:rsidRDefault="00392DF2" w:rsidP="00AD7A3D">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Metodologia</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Lezione frontale e guidata.</w:t>
            </w:r>
          </w:p>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Lavori di gruppo.</w:t>
            </w:r>
          </w:p>
          <w:p w:rsidR="00CC61D6"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 xml:space="preserve">Attività di laboratorio </w:t>
            </w:r>
            <w:r w:rsidR="00F23F28">
              <w:rPr>
                <w:rFonts w:asciiTheme="minorHAnsi" w:hAnsiTheme="minorHAnsi" w:cstheme="minorHAnsi"/>
                <w:sz w:val="18"/>
                <w:szCs w:val="18"/>
              </w:rPr>
              <w:t>artistico.</w:t>
            </w:r>
          </w:p>
          <w:p w:rsidR="00CC61D6" w:rsidRPr="00CF77A5" w:rsidRDefault="00CC61D6"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At</w:t>
            </w:r>
            <w:r w:rsidR="00F23F28">
              <w:rPr>
                <w:rFonts w:asciiTheme="minorHAnsi" w:hAnsiTheme="minorHAnsi" w:cstheme="minorHAnsi"/>
                <w:sz w:val="18"/>
                <w:szCs w:val="18"/>
              </w:rPr>
              <w:t>tività ludiche</w:t>
            </w:r>
            <w:r w:rsidR="00522039">
              <w:rPr>
                <w:rFonts w:asciiTheme="minorHAnsi" w:hAnsiTheme="minorHAnsi" w:cstheme="minorHAnsi"/>
                <w:sz w:val="18"/>
                <w:szCs w:val="18"/>
              </w:rPr>
              <w:t>.</w:t>
            </w:r>
          </w:p>
          <w:p w:rsidR="00392DF2" w:rsidRPr="00CF77A5" w:rsidRDefault="00CC61D6"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Giochi matematici,</w:t>
            </w:r>
            <w:r w:rsidR="00F23F28">
              <w:rPr>
                <w:rFonts w:asciiTheme="minorHAnsi" w:hAnsiTheme="minorHAnsi" w:cstheme="minorHAnsi"/>
                <w:sz w:val="18"/>
                <w:szCs w:val="18"/>
              </w:rPr>
              <w:t xml:space="preserve"> </w:t>
            </w:r>
            <w:r w:rsidRPr="00CF77A5">
              <w:rPr>
                <w:rFonts w:asciiTheme="minorHAnsi" w:hAnsiTheme="minorHAnsi" w:cstheme="minorHAnsi"/>
                <w:sz w:val="18"/>
                <w:szCs w:val="18"/>
              </w:rPr>
              <w:t>logici e linguistici</w:t>
            </w:r>
            <w:r w:rsidR="00392DF2" w:rsidRPr="00CF77A5">
              <w:rPr>
                <w:rFonts w:asciiTheme="minorHAnsi" w:hAnsiTheme="minorHAnsi" w:cstheme="minorHAnsi"/>
                <w:sz w:val="18"/>
                <w:szCs w:val="18"/>
              </w:rPr>
              <w:t>.</w:t>
            </w: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9A6CA5">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Risorse umane</w:t>
            </w:r>
            <w:r w:rsidR="009A6CA5">
              <w:rPr>
                <w:rFonts w:asciiTheme="minorHAnsi" w:hAnsiTheme="minorHAnsi" w:cstheme="minorHAnsi"/>
                <w:b/>
                <w:bCs/>
                <w:i/>
                <w:sz w:val="18"/>
                <w:szCs w:val="18"/>
              </w:rPr>
              <w:t xml:space="preserve"> </w:t>
            </w:r>
            <w:r w:rsidRPr="00CF77A5">
              <w:rPr>
                <w:rFonts w:asciiTheme="minorHAnsi" w:hAnsiTheme="minorHAnsi" w:cstheme="minorHAnsi"/>
                <w:b/>
                <w:bCs/>
                <w:i/>
                <w:sz w:val="18"/>
                <w:szCs w:val="18"/>
              </w:rPr>
              <w:t>interne</w:t>
            </w:r>
          </w:p>
          <w:p w:rsidR="00392DF2" w:rsidRPr="00CF77A5" w:rsidRDefault="00392DF2" w:rsidP="000968B0">
            <w:pPr>
              <w:numPr>
                <w:ilvl w:val="0"/>
                <w:numId w:val="2"/>
              </w:numPr>
              <w:spacing w:after="0" w:line="240" w:lineRule="auto"/>
              <w:ind w:left="0"/>
              <w:rPr>
                <w:rFonts w:asciiTheme="minorHAnsi" w:hAnsiTheme="minorHAnsi" w:cstheme="minorHAnsi"/>
                <w:b/>
                <w:bCs/>
                <w:i/>
                <w:sz w:val="18"/>
                <w:szCs w:val="18"/>
              </w:rPr>
            </w:pPr>
            <w:r w:rsidRPr="00CF77A5">
              <w:rPr>
                <w:rFonts w:asciiTheme="minorHAnsi" w:hAnsiTheme="minorHAnsi" w:cstheme="minorHAnsi"/>
                <w:b/>
                <w:bCs/>
                <w:i/>
                <w:sz w:val="18"/>
                <w:szCs w:val="18"/>
              </w:rPr>
              <w:t>esterne</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Insegnanti</w:t>
            </w:r>
            <w:r w:rsidR="00CC61D6" w:rsidRPr="00CF77A5">
              <w:rPr>
                <w:rFonts w:asciiTheme="minorHAnsi" w:hAnsiTheme="minorHAnsi" w:cstheme="minorHAnsi"/>
                <w:sz w:val="18"/>
                <w:szCs w:val="18"/>
              </w:rPr>
              <w:t xml:space="preserve"> delle classi prime</w:t>
            </w:r>
          </w:p>
          <w:p w:rsidR="00392DF2" w:rsidRPr="00CF77A5" w:rsidRDefault="00392DF2" w:rsidP="00AD7A3D">
            <w:pPr>
              <w:spacing w:after="0" w:line="240" w:lineRule="auto"/>
              <w:rPr>
                <w:rFonts w:asciiTheme="minorHAnsi" w:hAnsiTheme="minorHAnsi" w:cstheme="minorHAnsi"/>
                <w:sz w:val="18"/>
                <w:szCs w:val="18"/>
              </w:rPr>
            </w:pP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Strumenti</w:t>
            </w:r>
          </w:p>
        </w:tc>
        <w:tc>
          <w:tcPr>
            <w:tcW w:w="2221" w:type="pct"/>
            <w:gridSpan w:val="2"/>
            <w:tcBorders>
              <w:left w:val="single" w:sz="4" w:space="0" w:color="auto"/>
              <w:right w:val="single" w:sz="4" w:space="0" w:color="auto"/>
            </w:tcBorders>
          </w:tcPr>
          <w:p w:rsidR="00392DF2" w:rsidRPr="00CF77A5" w:rsidRDefault="00392DF2" w:rsidP="00AD7A3D">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Le attività previste dall’unità di apprendimento saranno documentate con produzione di materiali, si renderà necessario l’utilizzo di materiale di facile consu</w:t>
            </w:r>
            <w:r w:rsidR="00CC61D6" w:rsidRPr="00CF77A5">
              <w:rPr>
                <w:rFonts w:asciiTheme="minorHAnsi" w:hAnsiTheme="minorHAnsi" w:cstheme="minorHAnsi"/>
                <w:sz w:val="18"/>
                <w:szCs w:val="18"/>
              </w:rPr>
              <w:t xml:space="preserve">mo, sussidi scolastici e non. </w:t>
            </w: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r w:rsidR="00392DF2" w:rsidRPr="00CF77A5" w:rsidTr="006A229C">
        <w:trPr>
          <w:cantSplit/>
        </w:trPr>
        <w:tc>
          <w:tcPr>
            <w:tcW w:w="1051" w:type="pct"/>
            <w:tcBorders>
              <w:left w:val="single" w:sz="4" w:space="0" w:color="auto"/>
              <w:right w:val="single" w:sz="4" w:space="0" w:color="auto"/>
            </w:tcBorders>
            <w:shd w:val="clear" w:color="auto" w:fill="DBE5F1"/>
          </w:tcPr>
          <w:p w:rsidR="00392DF2" w:rsidRPr="00CF77A5" w:rsidRDefault="00392DF2" w:rsidP="00AD7A3D">
            <w:pPr>
              <w:spacing w:after="0" w:line="240" w:lineRule="auto"/>
              <w:rPr>
                <w:rFonts w:asciiTheme="minorHAnsi" w:hAnsiTheme="minorHAnsi" w:cstheme="minorHAnsi"/>
                <w:b/>
                <w:bCs/>
                <w:i/>
                <w:sz w:val="18"/>
                <w:szCs w:val="18"/>
              </w:rPr>
            </w:pPr>
            <w:r w:rsidRPr="00CF77A5">
              <w:rPr>
                <w:rFonts w:asciiTheme="minorHAnsi" w:hAnsiTheme="minorHAnsi" w:cstheme="minorHAnsi"/>
                <w:b/>
                <w:bCs/>
                <w:i/>
                <w:sz w:val="18"/>
                <w:szCs w:val="18"/>
              </w:rPr>
              <w:t>Valutazione</w:t>
            </w:r>
          </w:p>
        </w:tc>
        <w:tc>
          <w:tcPr>
            <w:tcW w:w="2221" w:type="pct"/>
            <w:gridSpan w:val="2"/>
            <w:tcBorders>
              <w:left w:val="single" w:sz="4" w:space="0" w:color="auto"/>
              <w:right w:val="single" w:sz="4" w:space="0" w:color="auto"/>
            </w:tcBorders>
          </w:tcPr>
          <w:p w:rsidR="00CC61D6"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La valutazione considererà</w:t>
            </w:r>
            <w:r w:rsidR="00F157B7">
              <w:rPr>
                <w:rFonts w:asciiTheme="minorHAnsi" w:hAnsiTheme="minorHAnsi" w:cstheme="minorHAnsi"/>
                <w:sz w:val="18"/>
                <w:szCs w:val="18"/>
              </w:rPr>
              <w:t xml:space="preserve"> (correttezza e precisioni delle informazioni riportate, pertinenza dei dati rispetto all’obiettivo, comprensibilità)</w:t>
            </w:r>
          </w:p>
          <w:p w:rsidR="00392DF2"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1)</w:t>
            </w:r>
            <w:r w:rsidR="00F157B7">
              <w:rPr>
                <w:rFonts w:asciiTheme="minorHAnsi" w:hAnsiTheme="minorHAnsi" w:cstheme="minorHAnsi"/>
                <w:sz w:val="18"/>
                <w:szCs w:val="18"/>
              </w:rPr>
              <w:t xml:space="preserve"> L</w:t>
            </w:r>
            <w:r w:rsidR="00392DF2" w:rsidRPr="00CF77A5">
              <w:rPr>
                <w:rFonts w:asciiTheme="minorHAnsi" w:hAnsiTheme="minorHAnsi" w:cstheme="minorHAnsi"/>
                <w:sz w:val="18"/>
                <w:szCs w:val="18"/>
              </w:rPr>
              <w:t>a rispondenza del prodotto ai requisit</w:t>
            </w:r>
            <w:r w:rsidRPr="00CF77A5">
              <w:rPr>
                <w:rFonts w:asciiTheme="minorHAnsi" w:hAnsiTheme="minorHAnsi" w:cstheme="minorHAnsi"/>
                <w:sz w:val="18"/>
                <w:szCs w:val="18"/>
              </w:rPr>
              <w:t xml:space="preserve">i richiesti </w:t>
            </w:r>
            <w:r w:rsidR="00392DF2" w:rsidRPr="00CF77A5">
              <w:rPr>
                <w:rFonts w:asciiTheme="minorHAnsi" w:hAnsiTheme="minorHAnsi" w:cstheme="minorHAnsi"/>
                <w:sz w:val="18"/>
                <w:szCs w:val="18"/>
              </w:rPr>
              <w:t>.</w:t>
            </w: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CC61D6" w:rsidP="0041509B">
            <w:pPr>
              <w:spacing w:after="0" w:line="240" w:lineRule="auto"/>
              <w:rPr>
                <w:rFonts w:asciiTheme="minorHAnsi" w:hAnsiTheme="minorHAnsi" w:cstheme="minorHAnsi"/>
                <w:sz w:val="18"/>
                <w:szCs w:val="18"/>
              </w:rPr>
            </w:pPr>
            <w:r w:rsidRPr="00CF77A5">
              <w:rPr>
                <w:rFonts w:asciiTheme="minorHAnsi" w:hAnsiTheme="minorHAnsi" w:cstheme="minorHAnsi"/>
                <w:sz w:val="18"/>
                <w:szCs w:val="18"/>
              </w:rPr>
              <w:t>2)</w:t>
            </w:r>
            <w:r w:rsidR="00F157B7">
              <w:rPr>
                <w:rFonts w:asciiTheme="minorHAnsi" w:hAnsiTheme="minorHAnsi" w:cstheme="minorHAnsi"/>
                <w:sz w:val="18"/>
                <w:szCs w:val="18"/>
              </w:rPr>
              <w:t xml:space="preserve"> </w:t>
            </w:r>
            <w:r w:rsidR="00392DF2" w:rsidRPr="00CF77A5">
              <w:rPr>
                <w:rFonts w:asciiTheme="minorHAnsi" w:hAnsiTheme="minorHAnsi" w:cstheme="minorHAnsi"/>
                <w:sz w:val="18"/>
                <w:szCs w:val="18"/>
              </w:rPr>
              <w:t>L’evoluzione del percorso secondo le dimensioni:</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Relazionale, affettiva, motivazionale.</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Sociale e pratica.</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Cognitiva.</w:t>
            </w:r>
          </w:p>
          <w:p w:rsidR="00392DF2" w:rsidRPr="00CF77A5" w:rsidRDefault="00392DF2" w:rsidP="00F157B7">
            <w:pPr>
              <w:spacing w:after="0" w:line="240" w:lineRule="auto"/>
              <w:ind w:left="709"/>
              <w:rPr>
                <w:rFonts w:asciiTheme="minorHAnsi" w:hAnsiTheme="minorHAnsi" w:cstheme="minorHAnsi"/>
                <w:sz w:val="18"/>
                <w:szCs w:val="18"/>
              </w:rPr>
            </w:pPr>
            <w:r w:rsidRPr="00CF77A5">
              <w:rPr>
                <w:rFonts w:asciiTheme="minorHAnsi" w:hAnsiTheme="minorHAnsi" w:cstheme="minorHAnsi"/>
                <w:sz w:val="18"/>
                <w:szCs w:val="18"/>
              </w:rPr>
              <w:t>- Della competenza alla conoscenza attraverso una osservazione sistematica del lavoro in itinere.</w:t>
            </w: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p w:rsidR="00392DF2" w:rsidRPr="00CF77A5" w:rsidRDefault="00392DF2" w:rsidP="0041509B">
            <w:pPr>
              <w:spacing w:after="0" w:line="240" w:lineRule="auto"/>
              <w:rPr>
                <w:rFonts w:asciiTheme="minorHAnsi" w:hAnsiTheme="minorHAnsi" w:cstheme="minorHAnsi"/>
                <w:sz w:val="18"/>
                <w:szCs w:val="18"/>
              </w:rPr>
            </w:pPr>
          </w:p>
        </w:tc>
        <w:tc>
          <w:tcPr>
            <w:tcW w:w="331"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c>
          <w:tcPr>
            <w:tcW w:w="1397" w:type="pct"/>
            <w:tcBorders>
              <w:left w:val="single" w:sz="4" w:space="0" w:color="auto"/>
              <w:right w:val="single" w:sz="4" w:space="0" w:color="auto"/>
            </w:tcBorders>
          </w:tcPr>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pPr>
              <w:spacing w:after="0" w:line="240" w:lineRule="auto"/>
              <w:rPr>
                <w:rFonts w:asciiTheme="minorHAnsi" w:hAnsiTheme="minorHAnsi" w:cstheme="minorHAnsi"/>
                <w:sz w:val="18"/>
                <w:szCs w:val="18"/>
              </w:rPr>
            </w:pPr>
          </w:p>
          <w:p w:rsidR="00392DF2" w:rsidRPr="00CF77A5" w:rsidRDefault="00392DF2" w:rsidP="006A229C">
            <w:pPr>
              <w:spacing w:after="0" w:line="240" w:lineRule="auto"/>
              <w:rPr>
                <w:rFonts w:asciiTheme="minorHAnsi" w:hAnsiTheme="minorHAnsi" w:cstheme="minorHAnsi"/>
                <w:sz w:val="18"/>
                <w:szCs w:val="18"/>
              </w:rPr>
            </w:pPr>
          </w:p>
        </w:tc>
      </w:tr>
    </w:tbl>
    <w:p w:rsidR="006A229C" w:rsidRPr="00CF77A5" w:rsidRDefault="006A229C" w:rsidP="00AD7A3D">
      <w:pPr>
        <w:spacing w:after="0" w:line="240" w:lineRule="auto"/>
        <w:rPr>
          <w:rFonts w:asciiTheme="minorHAnsi" w:hAnsiTheme="minorHAnsi" w:cstheme="minorHAnsi"/>
          <w:sz w:val="18"/>
          <w:szCs w:val="18"/>
        </w:rPr>
      </w:pPr>
    </w:p>
    <w:p w:rsidR="00AD7A3D" w:rsidRPr="00CF77A5" w:rsidRDefault="00AD7A3D" w:rsidP="00AD7A3D">
      <w:pPr>
        <w:spacing w:after="0" w:line="240" w:lineRule="auto"/>
        <w:rPr>
          <w:rFonts w:asciiTheme="minorHAnsi" w:hAnsiTheme="minorHAnsi" w:cstheme="minorHAnsi"/>
          <w:sz w:val="18"/>
          <w:szCs w:val="18"/>
        </w:rPr>
      </w:pPr>
    </w:p>
    <w:p w:rsidR="00AD7A3D" w:rsidRPr="00CF77A5" w:rsidRDefault="00AD7A3D" w:rsidP="00AD7A3D">
      <w:pPr>
        <w:spacing w:after="0" w:line="240" w:lineRule="auto"/>
        <w:jc w:val="center"/>
        <w:rPr>
          <w:rFonts w:asciiTheme="minorHAnsi" w:hAnsiTheme="minorHAnsi" w:cstheme="minorHAnsi"/>
          <w:sz w:val="18"/>
          <w:szCs w:val="18"/>
        </w:rPr>
      </w:pPr>
      <w:r w:rsidRPr="00CF77A5">
        <w:rPr>
          <w:rFonts w:asciiTheme="minorHAnsi" w:hAnsiTheme="minorHAnsi" w:cstheme="minorHAnsi"/>
          <w:b/>
          <w:sz w:val="18"/>
          <w:szCs w:val="18"/>
        </w:rPr>
        <w:t>LA CONSEGNA AGLI STUDENTI</w:t>
      </w:r>
    </w:p>
    <w:p w:rsidR="00AD7A3D" w:rsidRPr="00CF77A5" w:rsidRDefault="00AD7A3D" w:rsidP="00AD7A3D">
      <w:pPr>
        <w:spacing w:after="0" w:line="240" w:lineRule="auto"/>
        <w:jc w:val="center"/>
        <w:rPr>
          <w:rFonts w:asciiTheme="minorHAnsi" w:hAnsiTheme="minorHAnsi" w:cstheme="minorHAnsi"/>
          <w:sz w:val="18"/>
          <w:szCs w:val="18"/>
        </w:rPr>
      </w:pPr>
    </w:p>
    <w:p w:rsidR="00AD7A3D" w:rsidRPr="00CF77A5" w:rsidRDefault="00AD7A3D" w:rsidP="00AD7A3D">
      <w:pPr>
        <w:spacing w:after="0" w:line="240" w:lineRule="auto"/>
        <w:jc w:val="both"/>
        <w:rPr>
          <w:rFonts w:asciiTheme="minorHAnsi" w:hAnsiTheme="minorHAnsi" w:cstheme="minorHAnsi"/>
          <w:sz w:val="18"/>
          <w:szCs w:val="18"/>
        </w:rPr>
      </w:pPr>
      <w:r w:rsidRPr="00CF77A5">
        <w:rPr>
          <w:rFonts w:asciiTheme="minorHAnsi" w:hAnsiTheme="minorHAnsi" w:cstheme="minorHAnsi"/>
          <w:sz w:val="18"/>
          <w:szCs w:val="18"/>
        </w:rPr>
        <w:t xml:space="preserve">Per “consegna” si intende </w:t>
      </w:r>
      <w:r w:rsidRPr="00CF77A5">
        <w:rPr>
          <w:rFonts w:asciiTheme="minorHAnsi" w:hAnsiTheme="minorHAnsi" w:cstheme="minorHAnsi"/>
          <w:i/>
          <w:sz w:val="18"/>
          <w:szCs w:val="18"/>
        </w:rPr>
        <w:t>il documento che l’équipe dei docenti/formatori presenta agli studenti, sulla base del quale essi si attivano realizzando il prod</w:t>
      </w:r>
      <w:r w:rsidR="005271F8" w:rsidRPr="00CF77A5">
        <w:rPr>
          <w:rFonts w:asciiTheme="minorHAnsi" w:hAnsiTheme="minorHAnsi" w:cstheme="minorHAnsi"/>
          <w:i/>
          <w:sz w:val="18"/>
          <w:szCs w:val="18"/>
        </w:rPr>
        <w:t>otto nei tempi e nei modi definiti</w:t>
      </w:r>
      <w:r w:rsidRPr="00CF77A5">
        <w:rPr>
          <w:rFonts w:asciiTheme="minorHAnsi" w:hAnsiTheme="minorHAnsi" w:cstheme="minorHAnsi"/>
          <w:i/>
          <w:sz w:val="18"/>
          <w:szCs w:val="18"/>
        </w:rPr>
        <w:t>, tenendo presente anche i criteri di valutazione</w:t>
      </w:r>
      <w:r w:rsidRPr="00CF77A5">
        <w:rPr>
          <w:rFonts w:asciiTheme="minorHAnsi" w:hAnsiTheme="minorHAnsi" w:cstheme="minorHAnsi"/>
          <w:sz w:val="18"/>
          <w:szCs w:val="18"/>
        </w:rPr>
        <w:t>.</w:t>
      </w:r>
    </w:p>
    <w:p w:rsidR="00F01C41" w:rsidRPr="00CF77A5" w:rsidRDefault="00F01C41" w:rsidP="00AD7A3D">
      <w:pPr>
        <w:spacing w:after="0" w:line="240" w:lineRule="auto"/>
        <w:jc w:val="both"/>
        <w:rPr>
          <w:rFonts w:asciiTheme="minorHAnsi" w:hAnsiTheme="minorHAnsi" w:cstheme="minorHAnsi"/>
          <w:b/>
          <w:i/>
          <w:sz w:val="18"/>
          <w:szCs w:val="18"/>
        </w:rPr>
      </w:pPr>
      <w:r w:rsidRPr="00CF77A5">
        <w:rPr>
          <w:rFonts w:asciiTheme="minorHAnsi" w:hAnsiTheme="minorHAnsi" w:cstheme="minorHAnsi"/>
          <w:b/>
          <w:i/>
          <w:sz w:val="18"/>
          <w:szCs w:val="18"/>
        </w:rPr>
        <w:t>La consegna può essere modificata secondo le esigenze</w:t>
      </w:r>
      <w:r w:rsidR="00294DD0" w:rsidRPr="00CF77A5">
        <w:rPr>
          <w:rFonts w:asciiTheme="minorHAnsi" w:hAnsiTheme="minorHAnsi" w:cstheme="minorHAnsi"/>
          <w:b/>
          <w:i/>
          <w:sz w:val="18"/>
          <w:szCs w:val="18"/>
        </w:rPr>
        <w:t>.</w:t>
      </w:r>
    </w:p>
    <w:p w:rsidR="00AD7A3D" w:rsidRPr="00CF77A5" w:rsidRDefault="00AD7A3D" w:rsidP="00AD7A3D">
      <w:pPr>
        <w:spacing w:after="0" w:line="240" w:lineRule="auto"/>
        <w:jc w:val="both"/>
        <w:rPr>
          <w:rFonts w:asciiTheme="minorHAnsi" w:hAnsiTheme="minorHAnsi" w:cstheme="minorHAnsi"/>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1^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il linguaggio deve essere accessibile, comprensibile, semplice e concreto.</w:t>
      </w:r>
    </w:p>
    <w:p w:rsidR="00AD7A3D" w:rsidRPr="00CF77A5" w:rsidRDefault="00AD7A3D" w:rsidP="00AD7A3D">
      <w:pPr>
        <w:spacing w:after="0" w:line="240" w:lineRule="auto"/>
        <w:ind w:left="1080" w:hanging="1080"/>
        <w:jc w:val="both"/>
        <w:rPr>
          <w:rFonts w:asciiTheme="minorHAnsi" w:hAnsiTheme="minorHAnsi" w:cstheme="minorHAnsi"/>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2^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l’</w:t>
      </w:r>
      <w:proofErr w:type="spellStart"/>
      <w:r w:rsidRPr="00CF77A5">
        <w:rPr>
          <w:rFonts w:asciiTheme="minorHAnsi" w:hAnsiTheme="minorHAnsi" w:cstheme="minorHAnsi"/>
          <w:sz w:val="18"/>
          <w:szCs w:val="18"/>
        </w:rPr>
        <w:t>Uda</w:t>
      </w:r>
      <w:proofErr w:type="spellEnd"/>
      <w:r w:rsidRPr="00CF77A5">
        <w:rPr>
          <w:rFonts w:asciiTheme="minorHAnsi" w:hAnsiTheme="minorHAnsi" w:cstheme="minorHAnsi"/>
          <w:sz w:val="18"/>
          <w:szCs w:val="18"/>
        </w:rPr>
        <w:t xml:space="preserve"> prevede dei compiti/problema che per certi versi sono “oltre misura” ovvero richiedono agli studenti competenze e loro articolazioni (conoscenze, abilità, capacità) che ancora non possiedono, ma che possono acquisire autonomamente. Ciò in forza della potenzialità del metodo laboratoriale che porta alla scoperta ed alla conquista personale del sapere. </w:t>
      </w:r>
    </w:p>
    <w:p w:rsidR="00AD7A3D" w:rsidRPr="00CF77A5" w:rsidRDefault="00AD7A3D" w:rsidP="00AD7A3D">
      <w:pPr>
        <w:spacing w:after="0" w:line="240" w:lineRule="auto"/>
        <w:ind w:left="1080" w:hanging="1080"/>
        <w:jc w:val="both"/>
        <w:rPr>
          <w:rFonts w:asciiTheme="minorHAnsi" w:hAnsiTheme="minorHAnsi" w:cstheme="minorHAnsi"/>
          <w:b/>
          <w:sz w:val="18"/>
          <w:szCs w:val="18"/>
        </w:rPr>
      </w:pP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b/>
          <w:sz w:val="18"/>
          <w:szCs w:val="18"/>
        </w:rPr>
        <w:t>3^ nota</w:t>
      </w:r>
      <w:r w:rsidRPr="00CF77A5">
        <w:rPr>
          <w:rFonts w:asciiTheme="minorHAnsi" w:hAnsiTheme="minorHAnsi" w:cstheme="minorHAnsi"/>
          <w:sz w:val="18"/>
          <w:szCs w:val="18"/>
        </w:rPr>
        <w:t xml:space="preserve">: </w:t>
      </w:r>
      <w:r w:rsidRPr="00CF77A5">
        <w:rPr>
          <w:rFonts w:asciiTheme="minorHAnsi" w:hAnsiTheme="minorHAnsi" w:cstheme="minorHAnsi"/>
          <w:sz w:val="18"/>
          <w:szCs w:val="18"/>
        </w:rPr>
        <w:tab/>
        <w:t>l’</w:t>
      </w:r>
      <w:proofErr w:type="spellStart"/>
      <w:r w:rsidRPr="00CF77A5">
        <w:rPr>
          <w:rFonts w:asciiTheme="minorHAnsi" w:hAnsiTheme="minorHAnsi" w:cstheme="minorHAnsi"/>
          <w:sz w:val="18"/>
          <w:szCs w:val="18"/>
        </w:rPr>
        <w:t>Uda</w:t>
      </w:r>
      <w:proofErr w:type="spellEnd"/>
      <w:r w:rsidRPr="00CF77A5">
        <w:rPr>
          <w:rFonts w:asciiTheme="minorHAnsi" w:hAnsiTheme="minorHAnsi" w:cstheme="minorHAnsi"/>
          <w:sz w:val="18"/>
          <w:szCs w:val="18"/>
        </w:rPr>
        <w:t xml:space="preserve"> mette in moto processi di apprendimen</w:t>
      </w:r>
      <w:r w:rsidR="000077AF" w:rsidRPr="00CF77A5">
        <w:rPr>
          <w:rFonts w:asciiTheme="minorHAnsi" w:hAnsiTheme="minorHAnsi" w:cstheme="minorHAnsi"/>
          <w:sz w:val="18"/>
          <w:szCs w:val="18"/>
        </w:rPr>
        <w:t>to che non debbono solo confluire</w:t>
      </w:r>
      <w:r w:rsidRPr="00CF77A5">
        <w:rPr>
          <w:rFonts w:asciiTheme="minorHAnsi" w:hAnsiTheme="minorHAnsi" w:cstheme="minorHAnsi"/>
          <w:sz w:val="18"/>
          <w:szCs w:val="18"/>
        </w:rPr>
        <w:t xml:space="preserve"> nel “prodotto”, ma fornire spunti ed agganci per una ripresa dei contenuti attraverso la riflessione, l’esposizione, il consolidamento di quanto appreso.   </w:t>
      </w:r>
    </w:p>
    <w:p w:rsidR="00AD7A3D" w:rsidRPr="00CF77A5" w:rsidRDefault="00AD7A3D" w:rsidP="00AD7A3D">
      <w:pPr>
        <w:spacing w:after="0" w:line="240" w:lineRule="auto"/>
        <w:ind w:left="1080" w:hanging="1080"/>
        <w:jc w:val="both"/>
        <w:rPr>
          <w:rFonts w:asciiTheme="minorHAnsi" w:hAnsiTheme="minorHAnsi" w:cstheme="minorHAnsi"/>
          <w:sz w:val="18"/>
          <w:szCs w:val="18"/>
        </w:rPr>
      </w:pPr>
      <w:r w:rsidRPr="00CF77A5">
        <w:rPr>
          <w:rFonts w:asciiTheme="minorHAnsi" w:hAnsiTheme="minorHAnsi" w:cstheme="minorHAnsi"/>
          <w:sz w:val="18"/>
          <w:szCs w:val="18"/>
        </w:rPr>
        <w:t xml:space="preserve">  </w:t>
      </w:r>
    </w:p>
    <w:p w:rsidR="00AD7A3D" w:rsidRPr="00CF77A5" w:rsidRDefault="00AD7A3D" w:rsidP="00AD7A3D">
      <w:pPr>
        <w:spacing w:after="0" w:line="240" w:lineRule="auto"/>
        <w:ind w:left="1080" w:hanging="1080"/>
        <w:jc w:val="both"/>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AD7A3D" w:rsidRPr="00CF77A5" w:rsidTr="003E14D7">
        <w:trPr>
          <w:trHeight w:val="539"/>
        </w:trPr>
        <w:tc>
          <w:tcPr>
            <w:tcW w:w="5000" w:type="pct"/>
            <w:shd w:val="clear" w:color="auto" w:fill="DBE5F1"/>
            <w:vAlign w:val="center"/>
          </w:tcPr>
          <w:p w:rsidR="00AD7A3D" w:rsidRPr="00CF77A5" w:rsidRDefault="00AD7A3D" w:rsidP="00AD7A3D">
            <w:pPr>
              <w:spacing w:after="0" w:line="240" w:lineRule="auto"/>
              <w:jc w:val="center"/>
              <w:rPr>
                <w:rFonts w:asciiTheme="minorHAnsi" w:hAnsiTheme="minorHAnsi" w:cstheme="minorHAnsi"/>
                <w:b/>
                <w:sz w:val="18"/>
                <w:szCs w:val="18"/>
              </w:rPr>
            </w:pPr>
            <w:r w:rsidRPr="00CF77A5">
              <w:rPr>
                <w:rFonts w:asciiTheme="minorHAnsi" w:hAnsiTheme="minorHAnsi" w:cstheme="minorHAnsi"/>
                <w:b/>
                <w:sz w:val="18"/>
                <w:szCs w:val="18"/>
              </w:rPr>
              <w:t>CONSEGNA AGLI STUDENTI</w:t>
            </w:r>
          </w:p>
        </w:tc>
      </w:tr>
      <w:tr w:rsidR="00AD7A3D" w:rsidRPr="00CF77A5" w:rsidTr="00CD0706">
        <w:tc>
          <w:tcPr>
            <w:tcW w:w="5000" w:type="pct"/>
          </w:tcPr>
          <w:p w:rsidR="00AD7A3D" w:rsidRPr="00CF77A5" w:rsidRDefault="00AD7A3D" w:rsidP="00AD7A3D">
            <w:pPr>
              <w:spacing w:after="0" w:line="240" w:lineRule="auto"/>
              <w:jc w:val="both"/>
              <w:rPr>
                <w:rFonts w:asciiTheme="minorHAnsi" w:hAnsiTheme="minorHAnsi" w:cstheme="minorHAnsi"/>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 xml:space="preserve">Titolo </w:t>
            </w:r>
            <w:proofErr w:type="spellStart"/>
            <w:r w:rsidRPr="00CF77A5">
              <w:rPr>
                <w:rFonts w:asciiTheme="minorHAnsi" w:hAnsiTheme="minorHAnsi" w:cstheme="minorHAnsi"/>
                <w:b/>
                <w:sz w:val="18"/>
                <w:szCs w:val="18"/>
              </w:rPr>
              <w:t>UdA</w:t>
            </w:r>
            <w:proofErr w:type="spellEnd"/>
            <w:r w:rsidR="00B946F3">
              <w:rPr>
                <w:rFonts w:asciiTheme="minorHAnsi" w:hAnsiTheme="minorHAnsi" w:cstheme="minorHAnsi"/>
                <w:b/>
                <w:sz w:val="18"/>
                <w:szCs w:val="18"/>
              </w:rPr>
              <w:t>: Gioco e imparo</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Cosa si chiede di fare</w:t>
            </w:r>
            <w:r w:rsidR="006E6F50" w:rsidRPr="00CF77A5">
              <w:rPr>
                <w:rFonts w:asciiTheme="minorHAnsi" w:hAnsiTheme="minorHAnsi" w:cstheme="minorHAnsi"/>
                <w:b/>
                <w:sz w:val="18"/>
                <w:szCs w:val="18"/>
              </w:rPr>
              <w:t xml:space="preserve">: Indagine sulla vostra conoscenza delle regole che </w:t>
            </w:r>
            <w:r w:rsidR="00B946F3">
              <w:rPr>
                <w:rFonts w:asciiTheme="minorHAnsi" w:hAnsiTheme="minorHAnsi" w:cstheme="minorHAnsi"/>
                <w:b/>
                <w:sz w:val="18"/>
                <w:szCs w:val="18"/>
              </w:rPr>
              <w:t>permettono il vivere comune nei lavori di gruppo</w:t>
            </w:r>
            <w:r w:rsidR="006E6F50" w:rsidRPr="00CF77A5">
              <w:rPr>
                <w:rFonts w:asciiTheme="minorHAnsi" w:hAnsiTheme="minorHAnsi" w:cstheme="minorHAnsi"/>
                <w:b/>
                <w:sz w:val="18"/>
                <w:szCs w:val="18"/>
              </w:rPr>
              <w:t>. Ascolto, condivisioni e apprendimenti.</w:t>
            </w:r>
            <w:r w:rsidR="007D3AEF">
              <w:rPr>
                <w:rFonts w:asciiTheme="minorHAnsi" w:hAnsiTheme="minorHAnsi" w:cstheme="minorHAnsi"/>
                <w:b/>
                <w:sz w:val="18"/>
                <w:szCs w:val="18"/>
              </w:rPr>
              <w:t xml:space="preserve"> Realizzazione di un “Memory delle fiabe”.</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In che modo (singoli, gruppi..)</w:t>
            </w:r>
            <w:r w:rsidR="006E6F50" w:rsidRPr="00CF77A5">
              <w:rPr>
                <w:rFonts w:asciiTheme="minorHAnsi" w:hAnsiTheme="minorHAnsi" w:cstheme="minorHAnsi"/>
                <w:b/>
                <w:sz w:val="18"/>
                <w:szCs w:val="18"/>
              </w:rPr>
              <w:t xml:space="preserve">: Il lavoro verrà svolto in aula e negli spazi comuni (atrio, mensa, sala informatica, giardino, spazi esterni). Attraverso ascolti, condivisioni, riflessioni, attività individuale </w:t>
            </w:r>
            <w:r w:rsidR="000E1102">
              <w:rPr>
                <w:rFonts w:asciiTheme="minorHAnsi" w:hAnsiTheme="minorHAnsi" w:cstheme="minorHAnsi"/>
                <w:b/>
                <w:sz w:val="18"/>
                <w:szCs w:val="18"/>
              </w:rPr>
              <w:t xml:space="preserve">e </w:t>
            </w:r>
            <w:r w:rsidR="006E6F50" w:rsidRPr="00CF77A5">
              <w:rPr>
                <w:rFonts w:asciiTheme="minorHAnsi" w:hAnsiTheme="minorHAnsi" w:cstheme="minorHAnsi"/>
                <w:b/>
                <w:sz w:val="18"/>
                <w:szCs w:val="18"/>
              </w:rPr>
              <w:t>di piccoli gruppi</w:t>
            </w:r>
          </w:p>
          <w:p w:rsidR="00AD7A3D" w:rsidRPr="00CF77A5" w:rsidRDefault="00AD7A3D" w:rsidP="00AD7A3D">
            <w:pPr>
              <w:spacing w:after="0" w:line="240" w:lineRule="auto"/>
              <w:rPr>
                <w:rFonts w:asciiTheme="minorHAnsi" w:hAnsiTheme="minorHAnsi" w:cstheme="minorHAnsi"/>
                <w:b/>
                <w:sz w:val="18"/>
                <w:szCs w:val="18"/>
              </w:rPr>
            </w:pPr>
          </w:p>
          <w:p w:rsidR="006E6F50" w:rsidRDefault="00AD7A3D" w:rsidP="006E6F50">
            <w:pPr>
              <w:rPr>
                <w:rFonts w:asciiTheme="minorHAnsi" w:hAnsiTheme="minorHAnsi" w:cstheme="minorHAnsi"/>
                <w:b/>
                <w:sz w:val="18"/>
                <w:szCs w:val="18"/>
              </w:rPr>
            </w:pPr>
            <w:r w:rsidRPr="00CF77A5">
              <w:rPr>
                <w:rFonts w:asciiTheme="minorHAnsi" w:hAnsiTheme="minorHAnsi" w:cstheme="minorHAnsi"/>
                <w:b/>
                <w:sz w:val="18"/>
                <w:szCs w:val="18"/>
              </w:rPr>
              <w:t>Quali prodotti</w:t>
            </w:r>
            <w:r w:rsidR="006E6F50" w:rsidRPr="00CF77A5">
              <w:rPr>
                <w:rFonts w:asciiTheme="minorHAnsi" w:hAnsiTheme="minorHAnsi" w:cstheme="minorHAnsi"/>
                <w:b/>
                <w:sz w:val="18"/>
                <w:szCs w:val="18"/>
              </w:rPr>
              <w:t xml:space="preserve">:  </w:t>
            </w:r>
          </w:p>
          <w:p w:rsidR="007D3AEF" w:rsidRDefault="007D3AEF" w:rsidP="006E6F50">
            <w:pPr>
              <w:rPr>
                <w:rFonts w:asciiTheme="minorHAnsi" w:hAnsiTheme="minorHAnsi" w:cstheme="minorHAnsi"/>
                <w:b/>
                <w:sz w:val="18"/>
                <w:szCs w:val="18"/>
              </w:rPr>
            </w:pPr>
            <w:r>
              <w:rPr>
                <w:rFonts w:asciiTheme="minorHAnsi" w:hAnsiTheme="minorHAnsi" w:cstheme="minorHAnsi"/>
                <w:b/>
                <w:sz w:val="18"/>
                <w:szCs w:val="18"/>
              </w:rPr>
              <w:t>realizzazione di un Memory delle fiabe” composto da 12 carte (</w:t>
            </w:r>
            <w:r w:rsidR="009F1409">
              <w:rPr>
                <w:rFonts w:asciiTheme="minorHAnsi" w:hAnsiTheme="minorHAnsi" w:cstheme="minorHAnsi"/>
                <w:b/>
                <w:sz w:val="18"/>
                <w:szCs w:val="18"/>
              </w:rPr>
              <w:t xml:space="preserve"> sei coppie di carte) che riporteranno:</w:t>
            </w:r>
          </w:p>
          <w:p w:rsidR="009F1409" w:rsidRDefault="009F1409" w:rsidP="006E6F50">
            <w:pPr>
              <w:rPr>
                <w:rFonts w:asciiTheme="minorHAnsi" w:hAnsiTheme="minorHAnsi" w:cstheme="minorHAnsi"/>
                <w:b/>
                <w:sz w:val="18"/>
                <w:szCs w:val="18"/>
              </w:rPr>
            </w:pPr>
            <w:r>
              <w:rPr>
                <w:rFonts w:asciiTheme="minorHAnsi" w:hAnsiTheme="minorHAnsi" w:cstheme="minorHAnsi"/>
                <w:b/>
                <w:sz w:val="18"/>
                <w:szCs w:val="18"/>
              </w:rPr>
              <w:t>il/la protagonista della fiaba;</w:t>
            </w:r>
          </w:p>
          <w:p w:rsidR="009F1409" w:rsidRDefault="009F1409" w:rsidP="006E6F50">
            <w:pPr>
              <w:rPr>
                <w:rFonts w:asciiTheme="minorHAnsi" w:hAnsiTheme="minorHAnsi" w:cstheme="minorHAnsi"/>
                <w:b/>
                <w:sz w:val="18"/>
                <w:szCs w:val="18"/>
              </w:rPr>
            </w:pPr>
            <w:r>
              <w:rPr>
                <w:rFonts w:asciiTheme="minorHAnsi" w:hAnsiTheme="minorHAnsi" w:cstheme="minorHAnsi"/>
                <w:b/>
                <w:sz w:val="18"/>
                <w:szCs w:val="18"/>
              </w:rPr>
              <w:t>l’ambiente in cui si svolge la storia;</w:t>
            </w:r>
          </w:p>
          <w:p w:rsidR="009F1409" w:rsidRDefault="009F1409" w:rsidP="006E6F50">
            <w:pPr>
              <w:rPr>
                <w:rFonts w:asciiTheme="minorHAnsi" w:hAnsiTheme="minorHAnsi" w:cstheme="minorHAnsi"/>
                <w:b/>
                <w:sz w:val="18"/>
                <w:szCs w:val="18"/>
              </w:rPr>
            </w:pPr>
            <w:r>
              <w:rPr>
                <w:rFonts w:asciiTheme="minorHAnsi" w:hAnsiTheme="minorHAnsi" w:cstheme="minorHAnsi"/>
                <w:b/>
                <w:sz w:val="18"/>
                <w:szCs w:val="18"/>
              </w:rPr>
              <w:t>gli oggetti magici;</w:t>
            </w:r>
          </w:p>
          <w:p w:rsidR="009F1409" w:rsidRDefault="009F1409" w:rsidP="006E6F50">
            <w:pPr>
              <w:rPr>
                <w:rFonts w:asciiTheme="minorHAnsi" w:hAnsiTheme="minorHAnsi" w:cstheme="minorHAnsi"/>
                <w:b/>
                <w:sz w:val="18"/>
                <w:szCs w:val="18"/>
              </w:rPr>
            </w:pPr>
            <w:r>
              <w:rPr>
                <w:rFonts w:asciiTheme="minorHAnsi" w:hAnsiTheme="minorHAnsi" w:cstheme="minorHAnsi"/>
                <w:b/>
                <w:sz w:val="18"/>
                <w:szCs w:val="18"/>
              </w:rPr>
              <w:t>il protagonista cattivo;</w:t>
            </w:r>
          </w:p>
          <w:p w:rsidR="009F1409" w:rsidRPr="00CF77A5" w:rsidRDefault="009F1409" w:rsidP="006E6F50">
            <w:pPr>
              <w:rPr>
                <w:rFonts w:asciiTheme="minorHAnsi" w:hAnsiTheme="minorHAnsi" w:cstheme="minorHAnsi"/>
                <w:b/>
                <w:sz w:val="18"/>
                <w:szCs w:val="18"/>
              </w:rPr>
            </w:pPr>
            <w:r>
              <w:rPr>
                <w:rFonts w:asciiTheme="minorHAnsi" w:hAnsiTheme="minorHAnsi" w:cstheme="minorHAnsi"/>
                <w:b/>
                <w:sz w:val="18"/>
                <w:szCs w:val="18"/>
              </w:rPr>
              <w:t xml:space="preserve"> un altro personaggio importante.</w:t>
            </w:r>
          </w:p>
          <w:p w:rsidR="00AD7A3D" w:rsidRPr="00CF77A5" w:rsidRDefault="00AD7A3D" w:rsidP="006E6F50">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Che senso ha (a cosa serve, per quali apprendimenti)</w:t>
            </w:r>
            <w:r w:rsidR="006E6F50" w:rsidRPr="00CF77A5">
              <w:rPr>
                <w:rFonts w:asciiTheme="minorHAnsi" w:hAnsiTheme="minorHAnsi" w:cstheme="minorHAnsi"/>
                <w:b/>
                <w:sz w:val="18"/>
                <w:szCs w:val="18"/>
              </w:rPr>
              <w:t xml:space="preserve">: </w:t>
            </w:r>
          </w:p>
          <w:p w:rsidR="006E6F50" w:rsidRPr="00CF77A5"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Acquisire un co</w:t>
            </w:r>
            <w:r w:rsidR="009F1409">
              <w:rPr>
                <w:rFonts w:asciiTheme="minorHAnsi" w:hAnsiTheme="minorHAnsi" w:cstheme="minorHAnsi"/>
                <w:b/>
                <w:sz w:val="18"/>
                <w:szCs w:val="18"/>
              </w:rPr>
              <w:t>mportamento corretto nel gioco</w:t>
            </w:r>
            <w:r w:rsidRPr="00CF77A5">
              <w:rPr>
                <w:rFonts w:asciiTheme="minorHAnsi" w:hAnsiTheme="minorHAnsi" w:cstheme="minorHAnsi"/>
                <w:b/>
                <w:sz w:val="18"/>
                <w:szCs w:val="18"/>
              </w:rPr>
              <w:t>.</w:t>
            </w:r>
          </w:p>
          <w:p w:rsidR="006E6F50" w:rsidRPr="00CF77A5"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Partecipare e collaborare al lavoro collettivo in modo produttivo e pertinente.</w:t>
            </w:r>
          </w:p>
          <w:p w:rsidR="006E6F50" w:rsidRDefault="006E6F50" w:rsidP="000968B0">
            <w:pPr>
              <w:numPr>
                <w:ilvl w:val="0"/>
                <w:numId w:val="5"/>
              </w:num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Individuare le differenze e valorizzarle in ruoli funzionali al gruppo</w:t>
            </w:r>
            <w:r w:rsidR="007D4B46">
              <w:rPr>
                <w:rFonts w:asciiTheme="minorHAnsi" w:hAnsiTheme="minorHAnsi" w:cstheme="minorHAnsi"/>
                <w:b/>
                <w:sz w:val="18"/>
                <w:szCs w:val="18"/>
              </w:rPr>
              <w:t>.</w:t>
            </w:r>
          </w:p>
          <w:p w:rsidR="009F1409" w:rsidRPr="00CF77A5" w:rsidRDefault="009F1409" w:rsidP="000968B0">
            <w:pPr>
              <w:numPr>
                <w:ilvl w:val="0"/>
                <w:numId w:val="5"/>
              </w:numPr>
              <w:spacing w:after="0" w:line="240" w:lineRule="auto"/>
              <w:rPr>
                <w:rFonts w:asciiTheme="minorHAnsi" w:hAnsiTheme="minorHAnsi" w:cstheme="minorHAnsi"/>
                <w:b/>
                <w:sz w:val="18"/>
                <w:szCs w:val="18"/>
              </w:rPr>
            </w:pPr>
            <w:r>
              <w:rPr>
                <w:rFonts w:asciiTheme="minorHAnsi" w:hAnsiTheme="minorHAnsi" w:cstheme="minorHAnsi"/>
                <w:b/>
                <w:sz w:val="18"/>
                <w:szCs w:val="18"/>
              </w:rPr>
              <w:t>Costruire un gioco da poter usare durante la ricreazione.</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Tempi</w:t>
            </w:r>
            <w:r w:rsidR="00904E93">
              <w:rPr>
                <w:rFonts w:asciiTheme="minorHAnsi" w:hAnsiTheme="minorHAnsi" w:cstheme="minorHAnsi"/>
                <w:b/>
                <w:sz w:val="18"/>
                <w:szCs w:val="18"/>
              </w:rPr>
              <w:t>: Da febbraio</w:t>
            </w:r>
            <w:r w:rsidR="00480776">
              <w:rPr>
                <w:rFonts w:asciiTheme="minorHAnsi" w:hAnsiTheme="minorHAnsi" w:cstheme="minorHAnsi"/>
                <w:b/>
                <w:sz w:val="18"/>
                <w:szCs w:val="18"/>
              </w:rPr>
              <w:t xml:space="preserve"> a </w:t>
            </w:r>
            <w:r w:rsidR="00D764CB">
              <w:rPr>
                <w:rFonts w:asciiTheme="minorHAnsi" w:hAnsiTheme="minorHAnsi" w:cstheme="minorHAnsi"/>
                <w:b/>
                <w:sz w:val="18"/>
                <w:szCs w:val="18"/>
              </w:rPr>
              <w:t>maggio</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Risorse (strumenti, consulenze, opportunità…)</w:t>
            </w:r>
            <w:r w:rsidR="006E6F50" w:rsidRPr="00CF77A5">
              <w:rPr>
                <w:rFonts w:asciiTheme="minorHAnsi" w:hAnsiTheme="minorHAnsi" w:cstheme="minorHAnsi"/>
                <w:b/>
                <w:sz w:val="18"/>
                <w:szCs w:val="18"/>
              </w:rPr>
              <w:t>: Tutti i docenti di classe, libri, video, laboratori.</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r w:rsidRPr="00CF77A5">
              <w:rPr>
                <w:rFonts w:asciiTheme="minorHAnsi" w:hAnsiTheme="minorHAnsi" w:cstheme="minorHAnsi"/>
                <w:b/>
                <w:sz w:val="18"/>
                <w:szCs w:val="18"/>
              </w:rPr>
              <w:t>Criteri di valutazione</w:t>
            </w:r>
            <w:r w:rsidR="006E6F50" w:rsidRPr="00CF77A5">
              <w:rPr>
                <w:rFonts w:asciiTheme="minorHAnsi" w:hAnsiTheme="minorHAnsi" w:cstheme="minorHAnsi"/>
                <w:b/>
                <w:sz w:val="18"/>
                <w:szCs w:val="18"/>
              </w:rPr>
              <w:t>: I docenti coinvolti valuteranno quanto prodotto nel corso dell’esposizione finale e daranno anche una valutazione di profitto nelle singole discipline, deducendola dalle relazioni individuali</w:t>
            </w:r>
            <w:r w:rsidR="00A642A2" w:rsidRPr="00CF77A5">
              <w:rPr>
                <w:rFonts w:asciiTheme="minorHAnsi" w:hAnsiTheme="minorHAnsi" w:cstheme="minorHAnsi"/>
                <w:b/>
                <w:sz w:val="18"/>
                <w:szCs w:val="18"/>
              </w:rPr>
              <w:t>.</w:t>
            </w: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AD7A3D">
            <w:pPr>
              <w:spacing w:after="0" w:line="240" w:lineRule="auto"/>
              <w:rPr>
                <w:rFonts w:asciiTheme="minorHAnsi" w:hAnsiTheme="minorHAnsi" w:cstheme="minorHAnsi"/>
                <w:b/>
                <w:sz w:val="18"/>
                <w:szCs w:val="18"/>
              </w:rPr>
            </w:pPr>
          </w:p>
          <w:p w:rsidR="00AD7A3D" w:rsidRPr="00CF77A5" w:rsidRDefault="00AD7A3D" w:rsidP="00DB04CC">
            <w:pPr>
              <w:spacing w:after="0" w:line="240" w:lineRule="auto"/>
              <w:rPr>
                <w:rFonts w:asciiTheme="minorHAnsi" w:hAnsiTheme="minorHAnsi" w:cstheme="minorHAnsi"/>
                <w:sz w:val="18"/>
                <w:szCs w:val="18"/>
              </w:rPr>
            </w:pPr>
          </w:p>
        </w:tc>
      </w:tr>
    </w:tbl>
    <w:p w:rsidR="00AD7A3D" w:rsidRPr="00CF77A5" w:rsidRDefault="00AD7A3D" w:rsidP="00AD7A3D">
      <w:pPr>
        <w:spacing w:after="0" w:line="240" w:lineRule="auto"/>
        <w:ind w:left="1080" w:hanging="1080"/>
        <w:jc w:val="both"/>
        <w:rPr>
          <w:rFonts w:asciiTheme="minorHAnsi" w:hAnsiTheme="minorHAnsi" w:cstheme="minorHAnsi"/>
          <w:sz w:val="18"/>
          <w:szCs w:val="18"/>
        </w:rPr>
      </w:pPr>
    </w:p>
    <w:p w:rsidR="00AD7A3D" w:rsidRPr="00355BD5" w:rsidRDefault="00AD7A3D" w:rsidP="00AD7A3D">
      <w:pPr>
        <w:pStyle w:val="Titolo5"/>
        <w:spacing w:before="0" w:after="0" w:line="240" w:lineRule="auto"/>
        <w:jc w:val="center"/>
        <w:rPr>
          <w:rFonts w:ascii="Arial Narrow" w:hAnsi="Arial Narrow" w:cs="Arial"/>
          <w:i w:val="0"/>
          <w:sz w:val="32"/>
          <w:szCs w:val="32"/>
        </w:rPr>
      </w:pPr>
      <w:r w:rsidRPr="00CF77A5">
        <w:rPr>
          <w:rFonts w:asciiTheme="minorHAnsi" w:hAnsiTheme="minorHAnsi" w:cstheme="minorHAnsi"/>
          <w:sz w:val="18"/>
          <w:szCs w:val="18"/>
        </w:rPr>
        <w:br w:type="page"/>
      </w:r>
      <w:r w:rsidRPr="00355BD5">
        <w:rPr>
          <w:rFonts w:ascii="Arial Narrow" w:hAnsi="Arial Narrow" w:cs="Arial"/>
          <w:i w:val="0"/>
          <w:sz w:val="32"/>
          <w:szCs w:val="32"/>
        </w:rPr>
        <w:lastRenderedPageBreak/>
        <w:t>PIANO DI LAVORO UDA</w:t>
      </w:r>
    </w:p>
    <w:p w:rsidR="00AD7A3D" w:rsidRPr="00D67B5C" w:rsidRDefault="00AD7A3D" w:rsidP="00AD7A3D">
      <w:pPr>
        <w:spacing w:after="0" w:line="240" w:lineRule="auto"/>
        <w:rPr>
          <w:rFonts w:ascii="Arial Narrow" w:hAnsi="Arial Narrow" w:cs="Arial"/>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89"/>
      </w:tblGrid>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UNITÀ DI APPRENDIMENTO:</w:t>
            </w:r>
            <w:r w:rsidR="00A642A2" w:rsidRPr="00302938">
              <w:rPr>
                <w:rFonts w:asciiTheme="minorHAnsi" w:hAnsiTheme="minorHAnsi" w:cstheme="minorHAnsi"/>
                <w:sz w:val="18"/>
                <w:szCs w:val="18"/>
              </w:rPr>
              <w:t xml:space="preserve"> Gioc</w:t>
            </w:r>
            <w:r w:rsidR="000E1102">
              <w:rPr>
                <w:rFonts w:asciiTheme="minorHAnsi" w:hAnsiTheme="minorHAnsi" w:cstheme="minorHAnsi"/>
                <w:sz w:val="18"/>
                <w:szCs w:val="18"/>
              </w:rPr>
              <w:t>o e imparo</w:t>
            </w:r>
          </w:p>
        </w:tc>
      </w:tr>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Coordinatore:</w:t>
            </w:r>
            <w:r w:rsidR="006E4A6D">
              <w:rPr>
                <w:rFonts w:asciiTheme="minorHAnsi" w:hAnsiTheme="minorHAnsi" w:cstheme="minorHAnsi"/>
                <w:sz w:val="18"/>
                <w:szCs w:val="18"/>
              </w:rPr>
              <w:t xml:space="preserve"> </w:t>
            </w:r>
            <w:proofErr w:type="spellStart"/>
            <w:r w:rsidR="00CD2DD0" w:rsidRPr="00302938">
              <w:rPr>
                <w:rFonts w:asciiTheme="minorHAnsi" w:hAnsiTheme="minorHAnsi" w:cstheme="minorHAnsi"/>
                <w:sz w:val="18"/>
                <w:szCs w:val="18"/>
              </w:rPr>
              <w:t>Foti</w:t>
            </w:r>
            <w:proofErr w:type="spellEnd"/>
            <w:r w:rsidR="00CD2DD0" w:rsidRPr="00302938">
              <w:rPr>
                <w:rFonts w:asciiTheme="minorHAnsi" w:hAnsiTheme="minorHAnsi" w:cstheme="minorHAnsi"/>
                <w:sz w:val="18"/>
                <w:szCs w:val="18"/>
              </w:rPr>
              <w:t xml:space="preserve"> Giuseppa</w:t>
            </w:r>
          </w:p>
        </w:tc>
      </w:tr>
      <w:tr w:rsidR="00AD7A3D" w:rsidRPr="00302938"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302938" w:rsidRDefault="00AD7A3D"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Collaboratori :</w:t>
            </w:r>
            <w:r w:rsidR="00A642A2" w:rsidRPr="00302938">
              <w:rPr>
                <w:rFonts w:asciiTheme="minorHAnsi" w:hAnsiTheme="minorHAnsi" w:cstheme="minorHAnsi"/>
                <w:sz w:val="18"/>
                <w:szCs w:val="18"/>
              </w:rPr>
              <w:t xml:space="preserve"> Docenti delle classi prime dell’istituto</w:t>
            </w:r>
          </w:p>
        </w:tc>
      </w:tr>
    </w:tbl>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i/>
          <w:sz w:val="18"/>
          <w:szCs w:val="18"/>
        </w:rPr>
        <w:t>PIANO DI LAVORO UDA</w:t>
      </w: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SPECIFICAZIONE DELLE FASI </w:t>
      </w:r>
    </w:p>
    <w:p w:rsidR="00AD7A3D" w:rsidRPr="00302938" w:rsidRDefault="00AD7A3D" w:rsidP="00AD7A3D">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5"/>
        <w:gridCol w:w="2008"/>
        <w:gridCol w:w="1504"/>
        <w:gridCol w:w="1502"/>
        <w:gridCol w:w="1502"/>
        <w:gridCol w:w="1502"/>
        <w:gridCol w:w="1503"/>
      </w:tblGrid>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Fasi</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Attività </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Strumenti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Evidenze osservabili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Tempi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 xml:space="preserve">Valutazione </w:t>
            </w: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1</w:t>
            </w:r>
            <w:r w:rsidR="00A642A2" w:rsidRPr="00302938">
              <w:rPr>
                <w:rFonts w:asciiTheme="minorHAnsi" w:hAnsiTheme="minorHAnsi" w:cstheme="minorHAnsi"/>
                <w:b/>
                <w:sz w:val="18"/>
                <w:szCs w:val="18"/>
              </w:rPr>
              <w:t xml:space="preserve"> Attivazione raccolta dati</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A642A2" w:rsidP="000968B0">
            <w:pPr>
              <w:numPr>
                <w:ilvl w:val="0"/>
                <w:numId w:val="6"/>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Ascolti, condivisioni, riflessioni e approfondimenti sul vivere in gruppo e nell’ambiente.</w:t>
            </w:r>
          </w:p>
          <w:p w:rsidR="00A642A2" w:rsidRDefault="00A642A2" w:rsidP="000968B0">
            <w:pPr>
              <w:numPr>
                <w:ilvl w:val="0"/>
                <w:numId w:val="6"/>
              </w:num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Esperie</w:t>
            </w:r>
            <w:r w:rsidR="009C0901">
              <w:rPr>
                <w:rFonts w:asciiTheme="minorHAnsi" w:hAnsiTheme="minorHAnsi" w:cstheme="minorHAnsi"/>
                <w:sz w:val="18"/>
                <w:szCs w:val="18"/>
              </w:rPr>
              <w:t xml:space="preserve">nza di gioco </w:t>
            </w:r>
            <w:r w:rsidR="000E1102">
              <w:rPr>
                <w:rFonts w:asciiTheme="minorHAnsi" w:hAnsiTheme="minorHAnsi" w:cstheme="minorHAnsi"/>
                <w:sz w:val="18"/>
                <w:szCs w:val="18"/>
              </w:rPr>
              <w:t xml:space="preserve">esplorando un </w:t>
            </w:r>
            <w:r w:rsidR="009C0901">
              <w:rPr>
                <w:rFonts w:asciiTheme="minorHAnsi" w:hAnsiTheme="minorHAnsi" w:cstheme="minorHAnsi"/>
                <w:sz w:val="18"/>
                <w:szCs w:val="18"/>
              </w:rPr>
              <w:t xml:space="preserve">gioco </w:t>
            </w:r>
            <w:r w:rsidR="000E1102">
              <w:rPr>
                <w:rFonts w:asciiTheme="minorHAnsi" w:hAnsiTheme="minorHAnsi" w:cstheme="minorHAnsi"/>
                <w:sz w:val="18"/>
                <w:szCs w:val="18"/>
              </w:rPr>
              <w:t>“</w:t>
            </w:r>
            <w:r w:rsidR="009C0901">
              <w:rPr>
                <w:rFonts w:asciiTheme="minorHAnsi" w:hAnsiTheme="minorHAnsi" w:cstheme="minorHAnsi"/>
                <w:sz w:val="18"/>
                <w:szCs w:val="18"/>
              </w:rPr>
              <w:t>M</w:t>
            </w:r>
            <w:r w:rsidR="000E1102">
              <w:rPr>
                <w:rFonts w:asciiTheme="minorHAnsi" w:hAnsiTheme="minorHAnsi" w:cstheme="minorHAnsi"/>
                <w:sz w:val="18"/>
                <w:szCs w:val="18"/>
              </w:rPr>
              <w:t>emory”</w:t>
            </w:r>
          </w:p>
          <w:p w:rsidR="00C71D24" w:rsidRPr="00302938" w:rsidRDefault="00C71D24" w:rsidP="00FD3A8C">
            <w:pPr>
              <w:spacing w:after="0" w:line="240" w:lineRule="auto"/>
              <w:ind w:left="720"/>
              <w:rPr>
                <w:rFonts w:asciiTheme="minorHAnsi" w:hAnsiTheme="minorHAnsi" w:cstheme="minorHAnsi"/>
                <w:sz w:val="18"/>
                <w:szCs w:val="18"/>
              </w:rPr>
            </w:pPr>
            <w:r>
              <w:rPr>
                <w:rFonts w:asciiTheme="minorHAnsi" w:hAnsiTheme="minorHAnsi" w:cstheme="minorHAnsi"/>
                <w:sz w:val="18"/>
                <w:szCs w:val="18"/>
              </w:rPr>
              <w:t>.</w:t>
            </w:r>
          </w:p>
        </w:tc>
        <w:tc>
          <w:tcPr>
            <w:tcW w:w="759" w:type="pct"/>
            <w:tcBorders>
              <w:top w:val="single" w:sz="4" w:space="0" w:color="auto"/>
              <w:left w:val="single" w:sz="4" w:space="0" w:color="auto"/>
              <w:bottom w:val="single" w:sz="4" w:space="0" w:color="auto"/>
              <w:right w:val="single" w:sz="4" w:space="0" w:color="auto"/>
            </w:tcBorders>
          </w:tcPr>
          <w:p w:rsidR="006E133E" w:rsidRDefault="009324A6" w:rsidP="00A642A2">
            <w:pPr>
              <w:spacing w:after="0" w:line="240" w:lineRule="auto"/>
              <w:rPr>
                <w:rFonts w:asciiTheme="minorHAnsi" w:hAnsiTheme="minorHAnsi" w:cstheme="minorHAnsi"/>
                <w:sz w:val="18"/>
                <w:szCs w:val="18"/>
              </w:rPr>
            </w:pPr>
            <w:r>
              <w:rPr>
                <w:rFonts w:asciiTheme="minorHAnsi" w:hAnsiTheme="minorHAnsi" w:cstheme="minorHAnsi"/>
                <w:sz w:val="18"/>
                <w:szCs w:val="18"/>
              </w:rPr>
              <w:t>Gioco “Memory”</w:t>
            </w:r>
            <w:r w:rsidR="00A642A2" w:rsidRPr="00302938">
              <w:rPr>
                <w:rFonts w:asciiTheme="minorHAnsi" w:hAnsiTheme="minorHAnsi" w:cstheme="minorHAnsi"/>
                <w:sz w:val="18"/>
                <w:szCs w:val="18"/>
              </w:rPr>
              <w:t>.</w:t>
            </w:r>
          </w:p>
          <w:p w:rsidR="00C71D24" w:rsidRPr="00302938" w:rsidRDefault="00C71D24" w:rsidP="00A642A2">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Ascolta e comprende.</w:t>
            </w:r>
          </w:p>
          <w:p w:rsidR="00C22A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Racconta oralmente le proprie esperienze.</w:t>
            </w:r>
          </w:p>
          <w:p w:rsidR="009C0901" w:rsidRPr="00302938" w:rsidRDefault="009C0901" w:rsidP="00C22A38">
            <w:pPr>
              <w:spacing w:after="0" w:line="240" w:lineRule="auto"/>
              <w:rPr>
                <w:rFonts w:asciiTheme="minorHAnsi" w:hAnsiTheme="minorHAnsi" w:cstheme="minorHAnsi"/>
                <w:sz w:val="18"/>
                <w:szCs w:val="18"/>
              </w:rPr>
            </w:pPr>
            <w:r>
              <w:rPr>
                <w:rFonts w:asciiTheme="minorHAnsi" w:hAnsiTheme="minorHAnsi" w:cstheme="minorHAnsi"/>
                <w:sz w:val="18"/>
                <w:szCs w:val="18"/>
              </w:rPr>
              <w:t>Esplora il gioco e deduce le funzioni delle varie parti.</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Interagisce in diverse situazioni comunicative.</w:t>
            </w: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Ascolta e comprende.</w:t>
            </w: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Espone oralmente.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2 ore a settimana</w:t>
            </w:r>
          </w:p>
          <w:p w:rsidR="00C22A38" w:rsidRPr="00302938" w:rsidRDefault="00C22A38" w:rsidP="00C22A38">
            <w:pPr>
              <w:spacing w:after="0" w:line="240" w:lineRule="auto"/>
              <w:rPr>
                <w:rFonts w:asciiTheme="minorHAnsi" w:hAnsiTheme="minorHAnsi" w:cstheme="minorHAnsi"/>
                <w:sz w:val="18"/>
                <w:szCs w:val="18"/>
              </w:rPr>
            </w:pPr>
          </w:p>
          <w:p w:rsidR="00C22A38"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8 ore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C22A38">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Capacità di ascolto nella conversazione guidata. Coinvolgimento nelle argomentazioni.</w:t>
            </w: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Default="006E133E" w:rsidP="000579E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2</w:t>
            </w:r>
            <w:r w:rsidR="00A642A2" w:rsidRPr="00302938">
              <w:rPr>
                <w:rFonts w:asciiTheme="minorHAnsi" w:hAnsiTheme="minorHAnsi" w:cstheme="minorHAnsi"/>
                <w:b/>
                <w:sz w:val="18"/>
                <w:szCs w:val="18"/>
              </w:rPr>
              <w:t xml:space="preserve"> </w:t>
            </w:r>
          </w:p>
          <w:p w:rsidR="000579ED" w:rsidRPr="00302938" w:rsidRDefault="000579ED" w:rsidP="000579ED">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Laboratorio “Le fiabe”</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0579ED" w:rsidP="0010675E">
            <w:pPr>
              <w:spacing w:after="0" w:line="240" w:lineRule="auto"/>
              <w:rPr>
                <w:rFonts w:asciiTheme="minorHAnsi" w:hAnsiTheme="minorHAnsi" w:cstheme="minorHAnsi"/>
                <w:sz w:val="18"/>
                <w:szCs w:val="18"/>
              </w:rPr>
            </w:pPr>
            <w:r>
              <w:rPr>
                <w:rFonts w:asciiTheme="minorHAnsi" w:hAnsiTheme="minorHAnsi" w:cstheme="minorHAnsi"/>
                <w:sz w:val="18"/>
                <w:szCs w:val="18"/>
              </w:rPr>
              <w:t>Ascolto di alcune fiabe classiche</w:t>
            </w:r>
          </w:p>
        </w:tc>
        <w:tc>
          <w:tcPr>
            <w:tcW w:w="759" w:type="pct"/>
            <w:tcBorders>
              <w:top w:val="single" w:sz="4" w:space="0" w:color="auto"/>
              <w:left w:val="single" w:sz="4" w:space="0" w:color="auto"/>
              <w:bottom w:val="single" w:sz="4" w:space="0" w:color="auto"/>
              <w:right w:val="single" w:sz="4" w:space="0" w:color="auto"/>
            </w:tcBorders>
          </w:tcPr>
          <w:p w:rsidR="00C22A38" w:rsidRPr="00302938" w:rsidRDefault="000579ED" w:rsidP="000579ED">
            <w:pPr>
              <w:spacing w:after="0" w:line="240" w:lineRule="auto"/>
              <w:rPr>
                <w:rFonts w:asciiTheme="minorHAnsi" w:hAnsiTheme="minorHAnsi" w:cstheme="minorHAnsi"/>
                <w:sz w:val="18"/>
                <w:szCs w:val="18"/>
              </w:rPr>
            </w:pPr>
            <w:r>
              <w:rPr>
                <w:rFonts w:asciiTheme="minorHAnsi" w:hAnsiTheme="minorHAnsi" w:cstheme="minorHAnsi"/>
                <w:sz w:val="18"/>
                <w:szCs w:val="18"/>
              </w:rPr>
              <w:t>Libri, video</w:t>
            </w:r>
          </w:p>
        </w:tc>
        <w:tc>
          <w:tcPr>
            <w:tcW w:w="758" w:type="pct"/>
            <w:tcBorders>
              <w:top w:val="single" w:sz="4" w:space="0" w:color="auto"/>
              <w:left w:val="single" w:sz="4" w:space="0" w:color="auto"/>
              <w:bottom w:val="single" w:sz="4" w:space="0" w:color="auto"/>
              <w:right w:val="single" w:sz="4" w:space="0" w:color="auto"/>
            </w:tcBorders>
          </w:tcPr>
          <w:p w:rsidR="00C22A38" w:rsidRPr="00302938" w:rsidRDefault="00570908"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Partecipa alle conversazioni guidate per l’individuazione degli elementi costitutivi delle fiabe.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Collabora attivamente alle iniziative proposte.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9C0901"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1</w:t>
            </w:r>
            <w:r w:rsidR="00C22A38" w:rsidRPr="00302938">
              <w:rPr>
                <w:rFonts w:asciiTheme="minorHAnsi" w:hAnsiTheme="minorHAnsi" w:cstheme="minorHAnsi"/>
                <w:sz w:val="18"/>
                <w:szCs w:val="18"/>
              </w:rPr>
              <w:t xml:space="preserve"> ore a settimana</w:t>
            </w:r>
          </w:p>
          <w:p w:rsidR="00C22A38" w:rsidRPr="00302938" w:rsidRDefault="00C22A38" w:rsidP="00AD7A3D">
            <w:pPr>
              <w:spacing w:after="0" w:line="240" w:lineRule="auto"/>
              <w:rPr>
                <w:rFonts w:asciiTheme="minorHAnsi" w:hAnsiTheme="minorHAnsi" w:cstheme="minorHAnsi"/>
                <w:sz w:val="18"/>
                <w:szCs w:val="18"/>
              </w:rPr>
            </w:pPr>
          </w:p>
          <w:p w:rsidR="00C22A38" w:rsidRPr="00302938" w:rsidRDefault="009C0901"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4</w:t>
            </w:r>
            <w:r w:rsidR="00C22A38" w:rsidRPr="00302938">
              <w:rPr>
                <w:rFonts w:asciiTheme="minorHAnsi" w:hAnsiTheme="minorHAnsi" w:cstheme="minorHAnsi"/>
                <w:sz w:val="18"/>
                <w:szCs w:val="18"/>
              </w:rPr>
              <w:t xml:space="preserve"> ore</w:t>
            </w: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81831"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Capacità d</w:t>
            </w:r>
            <w:r>
              <w:rPr>
                <w:rFonts w:asciiTheme="minorHAnsi" w:hAnsiTheme="minorHAnsi" w:cstheme="minorHAnsi"/>
                <w:sz w:val="18"/>
                <w:szCs w:val="18"/>
              </w:rPr>
              <w:t>i riconoscere gli elementi costitutivi di una fiaba</w:t>
            </w:r>
          </w:p>
        </w:tc>
      </w:tr>
      <w:tr w:rsidR="00A642A2" w:rsidRPr="00302938"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Default="006E133E" w:rsidP="003C737A">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3</w:t>
            </w:r>
            <w:r w:rsidR="00A642A2" w:rsidRPr="00302938">
              <w:rPr>
                <w:rFonts w:asciiTheme="minorHAnsi" w:hAnsiTheme="minorHAnsi" w:cstheme="minorHAnsi"/>
                <w:b/>
                <w:sz w:val="18"/>
                <w:szCs w:val="18"/>
              </w:rPr>
              <w:t xml:space="preserve"> </w:t>
            </w:r>
          </w:p>
          <w:p w:rsidR="003C737A" w:rsidRDefault="003C737A" w:rsidP="003C737A">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Laboratorio</w:t>
            </w:r>
          </w:p>
          <w:p w:rsidR="003C737A" w:rsidRPr="00302938" w:rsidRDefault="003C737A" w:rsidP="003C737A">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“Fantasia in costruzione”</w:t>
            </w:r>
          </w:p>
        </w:tc>
        <w:tc>
          <w:tcPr>
            <w:tcW w:w="759" w:type="pct"/>
            <w:tcBorders>
              <w:top w:val="single" w:sz="4" w:space="0" w:color="auto"/>
              <w:left w:val="single" w:sz="4" w:space="0" w:color="auto"/>
              <w:bottom w:val="single" w:sz="4" w:space="0" w:color="auto"/>
              <w:right w:val="single" w:sz="4" w:space="0" w:color="auto"/>
            </w:tcBorders>
          </w:tcPr>
          <w:p w:rsidR="006E133E" w:rsidRDefault="00902353"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Esplorazione di materiali diversi, in particolare carta e cartoncino. C</w:t>
            </w:r>
            <w:r w:rsidR="008F40DA">
              <w:rPr>
                <w:rFonts w:asciiTheme="minorHAnsi" w:hAnsiTheme="minorHAnsi" w:cstheme="minorHAnsi"/>
                <w:sz w:val="18"/>
                <w:szCs w:val="18"/>
              </w:rPr>
              <w:t>lassificazione</w:t>
            </w:r>
            <w:r>
              <w:rPr>
                <w:rFonts w:asciiTheme="minorHAnsi" w:hAnsiTheme="minorHAnsi" w:cstheme="minorHAnsi"/>
                <w:sz w:val="18"/>
                <w:szCs w:val="18"/>
              </w:rPr>
              <w:t xml:space="preserve"> secondo criteri di spessore</w:t>
            </w:r>
            <w:r w:rsidR="00244C86">
              <w:rPr>
                <w:rFonts w:asciiTheme="minorHAnsi" w:hAnsiTheme="minorHAnsi" w:cstheme="minorHAnsi"/>
                <w:sz w:val="18"/>
                <w:szCs w:val="18"/>
              </w:rPr>
              <w:t>, colore.</w:t>
            </w:r>
          </w:p>
          <w:p w:rsidR="00244C86" w:rsidRPr="00302938" w:rsidRDefault="00244C86"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R</w:t>
            </w:r>
            <w:r w:rsidR="008F40DA">
              <w:rPr>
                <w:rFonts w:asciiTheme="minorHAnsi" w:hAnsiTheme="minorHAnsi" w:cstheme="minorHAnsi"/>
                <w:sz w:val="18"/>
                <w:szCs w:val="18"/>
              </w:rPr>
              <w:t xml:space="preserve">ealizzazione di </w:t>
            </w:r>
            <w:r>
              <w:rPr>
                <w:rFonts w:asciiTheme="minorHAnsi" w:hAnsiTheme="minorHAnsi" w:cstheme="minorHAnsi"/>
                <w:sz w:val="18"/>
                <w:szCs w:val="18"/>
              </w:rPr>
              <w:t xml:space="preserve"> un manufatto cartaceo</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244C86" w:rsidP="006212D3">
            <w:pPr>
              <w:spacing w:after="0" w:line="240" w:lineRule="auto"/>
              <w:rPr>
                <w:rFonts w:asciiTheme="minorHAnsi" w:hAnsiTheme="minorHAnsi" w:cstheme="minorHAnsi"/>
                <w:sz w:val="18"/>
                <w:szCs w:val="18"/>
              </w:rPr>
            </w:pPr>
            <w:r>
              <w:rPr>
                <w:rFonts w:asciiTheme="minorHAnsi" w:hAnsiTheme="minorHAnsi" w:cstheme="minorHAnsi"/>
                <w:sz w:val="18"/>
                <w:szCs w:val="18"/>
              </w:rPr>
              <w:t>Carta,</w:t>
            </w:r>
            <w:r w:rsidR="009C0901">
              <w:rPr>
                <w:rFonts w:asciiTheme="minorHAnsi" w:hAnsiTheme="minorHAnsi" w:cstheme="minorHAnsi"/>
                <w:sz w:val="18"/>
                <w:szCs w:val="18"/>
              </w:rPr>
              <w:t xml:space="preserve"> cartoncino, forbici, colori, colla.</w:t>
            </w:r>
          </w:p>
        </w:tc>
        <w:tc>
          <w:tcPr>
            <w:tcW w:w="758" w:type="pct"/>
            <w:tcBorders>
              <w:top w:val="single" w:sz="4" w:space="0" w:color="auto"/>
              <w:left w:val="single" w:sz="4" w:space="0" w:color="auto"/>
              <w:bottom w:val="single" w:sz="4" w:space="0" w:color="auto"/>
              <w:right w:val="single" w:sz="4" w:space="0" w:color="auto"/>
            </w:tcBorders>
          </w:tcPr>
          <w:p w:rsidR="000579ED" w:rsidRPr="00302938" w:rsidRDefault="00337617" w:rsidP="000579ED">
            <w:pPr>
              <w:spacing w:after="0" w:line="240" w:lineRule="auto"/>
              <w:rPr>
                <w:rFonts w:asciiTheme="minorHAnsi" w:hAnsiTheme="minorHAnsi" w:cstheme="minorHAnsi"/>
                <w:sz w:val="18"/>
                <w:szCs w:val="18"/>
              </w:rPr>
            </w:pPr>
            <w:r>
              <w:rPr>
                <w:rFonts w:asciiTheme="minorHAnsi" w:hAnsiTheme="minorHAnsi" w:cstheme="minorHAnsi"/>
                <w:sz w:val="18"/>
                <w:szCs w:val="18"/>
              </w:rPr>
              <w:t>Capacità di e</w:t>
            </w:r>
            <w:r w:rsidR="00C22A38" w:rsidRPr="00302938">
              <w:rPr>
                <w:rFonts w:asciiTheme="minorHAnsi" w:hAnsiTheme="minorHAnsi" w:cstheme="minorHAnsi"/>
                <w:sz w:val="18"/>
                <w:szCs w:val="18"/>
              </w:rPr>
              <w:t xml:space="preserve">seguire manufatti con </w:t>
            </w:r>
            <w:r w:rsidR="00244C86">
              <w:rPr>
                <w:rFonts w:asciiTheme="minorHAnsi" w:hAnsiTheme="minorHAnsi" w:cstheme="minorHAnsi"/>
                <w:sz w:val="18"/>
                <w:szCs w:val="18"/>
              </w:rPr>
              <w:t>s</w:t>
            </w:r>
            <w:r w:rsidR="000579ED" w:rsidRPr="00302938">
              <w:rPr>
                <w:rFonts w:asciiTheme="minorHAnsi" w:hAnsiTheme="minorHAnsi" w:cstheme="minorHAnsi"/>
                <w:sz w:val="18"/>
                <w:szCs w:val="18"/>
              </w:rPr>
              <w:t>piega</w:t>
            </w:r>
            <w:r w:rsidR="00244C86">
              <w:rPr>
                <w:rFonts w:asciiTheme="minorHAnsi" w:hAnsiTheme="minorHAnsi" w:cstheme="minorHAnsi"/>
                <w:sz w:val="18"/>
                <w:szCs w:val="18"/>
              </w:rPr>
              <w:t>zioni</w:t>
            </w:r>
            <w:r w:rsidR="000579ED" w:rsidRPr="00302938">
              <w:rPr>
                <w:rFonts w:asciiTheme="minorHAnsi" w:hAnsiTheme="minorHAnsi" w:cstheme="minorHAnsi"/>
                <w:sz w:val="18"/>
                <w:szCs w:val="18"/>
              </w:rPr>
              <w:t xml:space="preserve"> utilizzando un linguaggio specifico.</w:t>
            </w:r>
          </w:p>
          <w:p w:rsidR="006E133E" w:rsidRDefault="000579ED" w:rsidP="000579E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 xml:space="preserve">Realizza prodotti tenendo conto dei fattori </w:t>
            </w:r>
            <w:r w:rsidR="00244C86">
              <w:rPr>
                <w:rFonts w:asciiTheme="minorHAnsi" w:hAnsiTheme="minorHAnsi" w:cstheme="minorHAnsi"/>
                <w:sz w:val="18"/>
                <w:szCs w:val="18"/>
              </w:rPr>
              <w:t xml:space="preserve">trattati e  di </w:t>
            </w:r>
            <w:r w:rsidR="00C22A38" w:rsidRPr="00302938">
              <w:rPr>
                <w:rFonts w:asciiTheme="minorHAnsi" w:hAnsiTheme="minorHAnsi" w:cstheme="minorHAnsi"/>
                <w:sz w:val="18"/>
                <w:szCs w:val="18"/>
              </w:rPr>
              <w:t>tecniche diverse.</w:t>
            </w:r>
          </w:p>
          <w:p w:rsidR="000579ED" w:rsidRPr="00302938" w:rsidRDefault="000579ED"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 xml:space="preserve">Rispondenza del prodotto ai requisiti richiesti (correttezza e precisione delle informazioni). </w:t>
            </w:r>
          </w:p>
          <w:p w:rsidR="00C22A38" w:rsidRPr="00302938" w:rsidRDefault="00C22A38" w:rsidP="00AD7A3D">
            <w:pPr>
              <w:spacing w:after="0" w:line="240" w:lineRule="auto"/>
              <w:rPr>
                <w:rFonts w:asciiTheme="minorHAnsi" w:hAnsiTheme="minorHAnsi" w:cstheme="minorHAnsi"/>
                <w:sz w:val="18"/>
                <w:szCs w:val="18"/>
              </w:rPr>
            </w:pPr>
            <w:r w:rsidRPr="00302938">
              <w:rPr>
                <w:rFonts w:asciiTheme="minorHAnsi" w:hAnsiTheme="minorHAnsi" w:cstheme="minorHAnsi"/>
                <w:sz w:val="18"/>
                <w:szCs w:val="18"/>
              </w:rPr>
              <w:t>Pertinenza dei dati rispetto all’obiettivo.</w:t>
            </w:r>
          </w:p>
        </w:tc>
        <w:tc>
          <w:tcPr>
            <w:tcW w:w="758" w:type="pct"/>
            <w:tcBorders>
              <w:top w:val="single" w:sz="4" w:space="0" w:color="auto"/>
              <w:left w:val="single" w:sz="4" w:space="0" w:color="auto"/>
              <w:bottom w:val="single" w:sz="4" w:space="0" w:color="auto"/>
              <w:right w:val="single" w:sz="4" w:space="0" w:color="auto"/>
            </w:tcBorders>
          </w:tcPr>
          <w:p w:rsidR="006E133E" w:rsidRDefault="009C0901"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2</w:t>
            </w:r>
            <w:r w:rsidR="00C22A38" w:rsidRPr="00302938">
              <w:rPr>
                <w:rFonts w:asciiTheme="minorHAnsi" w:hAnsiTheme="minorHAnsi" w:cstheme="minorHAnsi"/>
                <w:sz w:val="18"/>
                <w:szCs w:val="18"/>
              </w:rPr>
              <w:t xml:space="preserve"> ore</w:t>
            </w:r>
            <w:r w:rsidR="000D4BB4">
              <w:rPr>
                <w:rFonts w:asciiTheme="minorHAnsi" w:hAnsiTheme="minorHAnsi" w:cstheme="minorHAnsi"/>
                <w:sz w:val="18"/>
                <w:szCs w:val="18"/>
              </w:rPr>
              <w:t xml:space="preserve"> a settimana</w:t>
            </w:r>
          </w:p>
          <w:p w:rsidR="000D4BB4" w:rsidRDefault="000D4BB4" w:rsidP="00AD7A3D">
            <w:pPr>
              <w:spacing w:after="0" w:line="240" w:lineRule="auto"/>
              <w:rPr>
                <w:rFonts w:asciiTheme="minorHAnsi" w:hAnsiTheme="minorHAnsi" w:cstheme="minorHAnsi"/>
                <w:sz w:val="18"/>
                <w:szCs w:val="18"/>
              </w:rPr>
            </w:pPr>
          </w:p>
          <w:p w:rsidR="000D4BB4" w:rsidRPr="00302938" w:rsidRDefault="000D4BB4"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16 ore</w:t>
            </w:r>
          </w:p>
        </w:tc>
        <w:tc>
          <w:tcPr>
            <w:tcW w:w="758" w:type="pct"/>
            <w:tcBorders>
              <w:top w:val="single" w:sz="4" w:space="0" w:color="auto"/>
              <w:left w:val="single" w:sz="4" w:space="0" w:color="auto"/>
              <w:bottom w:val="single" w:sz="4" w:space="0" w:color="auto"/>
              <w:right w:val="single" w:sz="4" w:space="0" w:color="auto"/>
            </w:tcBorders>
          </w:tcPr>
          <w:p w:rsidR="006E133E" w:rsidRDefault="00681831" w:rsidP="00AD7A3D">
            <w:pPr>
              <w:spacing w:after="0" w:line="240" w:lineRule="auto"/>
              <w:rPr>
                <w:rFonts w:asciiTheme="minorHAnsi" w:hAnsiTheme="minorHAnsi" w:cstheme="minorHAnsi"/>
                <w:sz w:val="18"/>
                <w:szCs w:val="18"/>
              </w:rPr>
            </w:pPr>
            <w:r>
              <w:rPr>
                <w:rFonts w:asciiTheme="minorHAnsi" w:hAnsiTheme="minorHAnsi" w:cstheme="minorHAnsi"/>
                <w:sz w:val="18"/>
                <w:szCs w:val="18"/>
              </w:rPr>
              <w:t>. Capacità di cooperare nella realizzazione del manufatto.</w:t>
            </w:r>
          </w:p>
          <w:p w:rsidR="00681831" w:rsidRPr="00302938" w:rsidRDefault="00681831" w:rsidP="00AD7A3D">
            <w:pPr>
              <w:spacing w:after="0" w:line="240" w:lineRule="auto"/>
              <w:rPr>
                <w:rFonts w:asciiTheme="minorHAnsi" w:hAnsiTheme="minorHAnsi" w:cstheme="minorHAnsi"/>
                <w:sz w:val="18"/>
                <w:szCs w:val="18"/>
              </w:rPr>
            </w:pPr>
          </w:p>
        </w:tc>
      </w:tr>
      <w:tr w:rsidR="00A642A2" w:rsidRPr="00302938"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4</w:t>
            </w:r>
            <w:r w:rsidR="00A642A2" w:rsidRPr="00302938">
              <w:rPr>
                <w:rFonts w:asciiTheme="minorHAnsi" w:hAnsiTheme="minorHAnsi" w:cstheme="minorHAnsi"/>
                <w:b/>
                <w:sz w:val="18"/>
                <w:szCs w:val="18"/>
              </w:rPr>
              <w:t xml:space="preserve"> </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r>
      <w:tr w:rsidR="00A642A2" w:rsidRPr="00302938"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302938" w:rsidRDefault="006E133E"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5</w:t>
            </w: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9"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c>
          <w:tcPr>
            <w:tcW w:w="758" w:type="pct"/>
            <w:tcBorders>
              <w:top w:val="single" w:sz="4" w:space="0" w:color="auto"/>
              <w:left w:val="single" w:sz="4" w:space="0" w:color="auto"/>
              <w:bottom w:val="single" w:sz="4" w:space="0" w:color="auto"/>
              <w:right w:val="single" w:sz="4" w:space="0" w:color="auto"/>
            </w:tcBorders>
          </w:tcPr>
          <w:p w:rsidR="006E133E" w:rsidRPr="00302938" w:rsidRDefault="006E133E" w:rsidP="00AD7A3D">
            <w:pPr>
              <w:spacing w:after="0" w:line="240" w:lineRule="auto"/>
              <w:rPr>
                <w:rFonts w:asciiTheme="minorHAnsi" w:hAnsiTheme="minorHAnsi" w:cstheme="minorHAnsi"/>
                <w:sz w:val="18"/>
                <w:szCs w:val="18"/>
              </w:rPr>
            </w:pPr>
          </w:p>
        </w:tc>
      </w:tr>
    </w:tbl>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sz w:val="18"/>
          <w:szCs w:val="18"/>
        </w:rPr>
      </w:pP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i/>
          <w:sz w:val="18"/>
          <w:szCs w:val="18"/>
        </w:rPr>
        <w:t>PIANO DI LAVORO UDA</w:t>
      </w:r>
    </w:p>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DIAGRAMMA DI GANTT</w:t>
      </w:r>
    </w:p>
    <w:p w:rsidR="00AD7A3D" w:rsidRPr="00302938" w:rsidRDefault="00AD7A3D" w:rsidP="00AD7A3D">
      <w:pPr>
        <w:spacing w:after="0" w:line="240" w:lineRule="auto"/>
        <w:rPr>
          <w:rFonts w:asciiTheme="minorHAnsi"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509"/>
        <w:gridCol w:w="1508"/>
        <w:gridCol w:w="1508"/>
        <w:gridCol w:w="1508"/>
        <w:gridCol w:w="1508"/>
        <w:gridCol w:w="1506"/>
      </w:tblGrid>
      <w:tr w:rsidR="00AD7A3D" w:rsidRPr="00302938" w:rsidTr="003E14D7">
        <w:trPr>
          <w:trHeight w:val="352"/>
        </w:trPr>
        <w:tc>
          <w:tcPr>
            <w:tcW w:w="765" w:type="pct"/>
            <w:tcBorders>
              <w:top w:val="nil"/>
              <w:left w:val="nil"/>
            </w:tcBorders>
          </w:tcPr>
          <w:p w:rsidR="00AD7A3D" w:rsidRPr="00302938" w:rsidRDefault="00AD7A3D" w:rsidP="00AD7A3D">
            <w:pPr>
              <w:spacing w:after="0" w:line="240" w:lineRule="auto"/>
              <w:jc w:val="both"/>
              <w:rPr>
                <w:rFonts w:asciiTheme="minorHAnsi" w:hAnsiTheme="minorHAnsi" w:cstheme="minorHAnsi"/>
                <w:sz w:val="18"/>
                <w:szCs w:val="18"/>
              </w:rPr>
            </w:pPr>
          </w:p>
        </w:tc>
        <w:tc>
          <w:tcPr>
            <w:tcW w:w="4235" w:type="pct"/>
            <w:gridSpan w:val="6"/>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Tempi</w:t>
            </w: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Fasi</w:t>
            </w:r>
          </w:p>
        </w:tc>
        <w:tc>
          <w:tcPr>
            <w:tcW w:w="706" w:type="pct"/>
          </w:tcPr>
          <w:p w:rsidR="00AD7A3D" w:rsidRPr="00302938" w:rsidRDefault="002F09D1" w:rsidP="00AD7A3D">
            <w:pPr>
              <w:spacing w:after="0" w:line="240" w:lineRule="auto"/>
              <w:jc w:val="both"/>
              <w:rPr>
                <w:rFonts w:asciiTheme="minorHAnsi" w:hAnsiTheme="minorHAnsi" w:cstheme="minorHAnsi"/>
                <w:b/>
                <w:sz w:val="18"/>
                <w:szCs w:val="18"/>
              </w:rPr>
            </w:pPr>
            <w:r>
              <w:rPr>
                <w:rFonts w:asciiTheme="minorHAnsi" w:hAnsiTheme="minorHAnsi" w:cstheme="minorHAnsi"/>
                <w:b/>
                <w:sz w:val="18"/>
                <w:szCs w:val="18"/>
              </w:rPr>
              <w:t>FEBBRAIO</w:t>
            </w:r>
          </w:p>
        </w:tc>
        <w:tc>
          <w:tcPr>
            <w:tcW w:w="706" w:type="pct"/>
          </w:tcPr>
          <w:p w:rsidR="00AD7A3D" w:rsidRPr="00302938" w:rsidRDefault="002F09D1" w:rsidP="00AD7A3D">
            <w:pPr>
              <w:spacing w:after="0" w:line="240" w:lineRule="auto"/>
              <w:jc w:val="both"/>
              <w:rPr>
                <w:rFonts w:asciiTheme="minorHAnsi" w:hAnsiTheme="minorHAnsi" w:cstheme="minorHAnsi"/>
                <w:b/>
                <w:sz w:val="18"/>
                <w:szCs w:val="18"/>
              </w:rPr>
            </w:pPr>
            <w:r>
              <w:rPr>
                <w:rFonts w:asciiTheme="minorHAnsi" w:hAnsiTheme="minorHAnsi" w:cstheme="minorHAnsi"/>
                <w:b/>
                <w:sz w:val="18"/>
                <w:szCs w:val="18"/>
              </w:rPr>
              <w:t>MARZO</w:t>
            </w:r>
          </w:p>
        </w:tc>
        <w:tc>
          <w:tcPr>
            <w:tcW w:w="706" w:type="pct"/>
          </w:tcPr>
          <w:p w:rsidR="00AD7A3D" w:rsidRPr="00302938" w:rsidRDefault="002F09D1" w:rsidP="00AD7A3D">
            <w:pPr>
              <w:spacing w:after="0" w:line="240" w:lineRule="auto"/>
              <w:jc w:val="both"/>
              <w:rPr>
                <w:rFonts w:asciiTheme="minorHAnsi" w:hAnsiTheme="minorHAnsi" w:cstheme="minorHAnsi"/>
                <w:b/>
                <w:sz w:val="18"/>
                <w:szCs w:val="18"/>
              </w:rPr>
            </w:pPr>
            <w:r>
              <w:rPr>
                <w:rFonts w:asciiTheme="minorHAnsi" w:hAnsiTheme="minorHAnsi" w:cstheme="minorHAnsi"/>
                <w:b/>
                <w:sz w:val="18"/>
                <w:szCs w:val="18"/>
              </w:rPr>
              <w:t>APRILE</w:t>
            </w:r>
          </w:p>
        </w:tc>
        <w:tc>
          <w:tcPr>
            <w:tcW w:w="706" w:type="pct"/>
          </w:tcPr>
          <w:p w:rsidR="00AD7A3D" w:rsidRPr="000D4BB4" w:rsidRDefault="002F09D1" w:rsidP="00AD7A3D">
            <w:pPr>
              <w:spacing w:after="0" w:line="240" w:lineRule="auto"/>
              <w:jc w:val="both"/>
              <w:rPr>
                <w:rFonts w:asciiTheme="minorHAnsi" w:hAnsiTheme="minorHAnsi" w:cstheme="minorHAnsi"/>
                <w:b/>
                <w:sz w:val="18"/>
                <w:szCs w:val="18"/>
              </w:rPr>
            </w:pPr>
            <w:r>
              <w:rPr>
                <w:rFonts w:asciiTheme="minorHAnsi" w:hAnsiTheme="minorHAnsi" w:cstheme="minorHAnsi"/>
                <w:b/>
                <w:sz w:val="18"/>
                <w:szCs w:val="18"/>
              </w:rPr>
              <w:t>MAGGIO</w:t>
            </w:r>
            <w:bookmarkStart w:id="0" w:name="_GoBack"/>
            <w:bookmarkEnd w:id="0"/>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75"/>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1</w:t>
            </w: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2</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3</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C22A38" w:rsidP="00C22A38">
            <w:pPr>
              <w:spacing w:after="0" w:line="240" w:lineRule="auto"/>
              <w:jc w:val="center"/>
              <w:rPr>
                <w:rFonts w:asciiTheme="minorHAnsi" w:hAnsiTheme="minorHAnsi" w:cstheme="minorHAnsi"/>
                <w:sz w:val="18"/>
                <w:szCs w:val="18"/>
              </w:rPr>
            </w:pPr>
            <w:r w:rsidRPr="00302938">
              <w:rPr>
                <w:rFonts w:asciiTheme="minorHAnsi" w:hAnsiTheme="minorHAnsi" w:cstheme="minorHAnsi"/>
                <w:sz w:val="18"/>
                <w:szCs w:val="18"/>
              </w:rPr>
              <w:t>X</w:t>
            </w:r>
          </w:p>
        </w:tc>
        <w:tc>
          <w:tcPr>
            <w:tcW w:w="706" w:type="pct"/>
          </w:tcPr>
          <w:p w:rsidR="00AD7A3D" w:rsidRPr="00302938" w:rsidRDefault="000D4BB4" w:rsidP="00AD7A3D">
            <w:pPr>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              X</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52"/>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t>4</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r w:rsidR="00AD7A3D" w:rsidRPr="00302938" w:rsidTr="003E14D7">
        <w:trPr>
          <w:trHeight w:val="375"/>
        </w:trPr>
        <w:tc>
          <w:tcPr>
            <w:tcW w:w="765" w:type="pct"/>
            <w:shd w:val="clear" w:color="auto" w:fill="DBE5F1"/>
          </w:tcPr>
          <w:p w:rsidR="00AD7A3D" w:rsidRPr="00302938" w:rsidRDefault="00AD7A3D" w:rsidP="00AD7A3D">
            <w:pPr>
              <w:spacing w:after="0" w:line="240" w:lineRule="auto"/>
              <w:jc w:val="center"/>
              <w:rPr>
                <w:rFonts w:asciiTheme="minorHAnsi" w:hAnsiTheme="minorHAnsi" w:cstheme="minorHAnsi"/>
                <w:b/>
                <w:sz w:val="18"/>
                <w:szCs w:val="18"/>
              </w:rPr>
            </w:pPr>
            <w:r w:rsidRPr="00302938">
              <w:rPr>
                <w:rFonts w:asciiTheme="minorHAnsi" w:hAnsiTheme="minorHAnsi" w:cstheme="minorHAnsi"/>
                <w:b/>
                <w:sz w:val="18"/>
                <w:szCs w:val="18"/>
              </w:rPr>
              <w:lastRenderedPageBreak/>
              <w:t>5</w:t>
            </w: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6" w:type="pct"/>
          </w:tcPr>
          <w:p w:rsidR="00AD7A3D" w:rsidRPr="00302938" w:rsidRDefault="00AD7A3D" w:rsidP="00AD7A3D">
            <w:pPr>
              <w:spacing w:after="0" w:line="240" w:lineRule="auto"/>
              <w:jc w:val="both"/>
              <w:rPr>
                <w:rFonts w:asciiTheme="minorHAnsi" w:hAnsiTheme="minorHAnsi" w:cstheme="minorHAnsi"/>
                <w:sz w:val="18"/>
                <w:szCs w:val="18"/>
              </w:rPr>
            </w:pPr>
          </w:p>
        </w:tc>
        <w:tc>
          <w:tcPr>
            <w:tcW w:w="707" w:type="pct"/>
          </w:tcPr>
          <w:p w:rsidR="00AD7A3D" w:rsidRPr="00302938" w:rsidRDefault="00AD7A3D" w:rsidP="00AD7A3D">
            <w:pPr>
              <w:spacing w:after="0" w:line="240" w:lineRule="auto"/>
              <w:jc w:val="both"/>
              <w:rPr>
                <w:rFonts w:asciiTheme="minorHAnsi" w:hAnsiTheme="minorHAnsi" w:cstheme="minorHAnsi"/>
                <w:sz w:val="18"/>
                <w:szCs w:val="18"/>
              </w:rPr>
            </w:pPr>
          </w:p>
        </w:tc>
      </w:tr>
    </w:tbl>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rPr>
          <w:rFonts w:asciiTheme="minorHAnsi" w:hAnsiTheme="minorHAnsi" w:cstheme="minorHAnsi"/>
          <w:sz w:val="18"/>
          <w:szCs w:val="18"/>
        </w:rPr>
      </w:pPr>
    </w:p>
    <w:p w:rsidR="00AD7A3D" w:rsidRPr="00302938" w:rsidRDefault="00AD7A3D" w:rsidP="00AD7A3D">
      <w:pPr>
        <w:spacing w:after="0" w:line="240" w:lineRule="auto"/>
        <w:rPr>
          <w:rFonts w:asciiTheme="minorHAnsi" w:hAnsiTheme="minorHAnsi" w:cstheme="minorHAnsi"/>
          <w:sz w:val="18"/>
          <w:szCs w:val="18"/>
        </w:rPr>
      </w:pPr>
    </w:p>
    <w:sectPr w:rsidR="00AD7A3D" w:rsidRPr="00302938" w:rsidSect="002110CA">
      <w:footerReference w:type="default" r:id="rId9"/>
      <w:footerReference w:type="first" r:id="rId10"/>
      <w:pgSz w:w="11906" w:h="16838" w:code="9"/>
      <w:pgMar w:top="510" w:right="720" w:bottom="720" w:left="720"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CB" w:rsidRDefault="002668CB">
      <w:pPr>
        <w:spacing w:after="0" w:line="240" w:lineRule="auto"/>
      </w:pPr>
      <w:r>
        <w:separator/>
      </w:r>
    </w:p>
  </w:endnote>
  <w:endnote w:type="continuationSeparator" w:id="0">
    <w:p w:rsidR="002668CB" w:rsidRDefault="0026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charset w:val="00"/>
    <w:family w:val="roman"/>
    <w:pitch w:val="default"/>
  </w:font>
  <w:font w:name="Times New Roman Bold">
    <w:charset w:val="00"/>
    <w:family w:val="roman"/>
    <w:pitch w:val="default"/>
  </w:font>
  <w:font w:name="Lucida Grande">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2" w:rsidRDefault="004B657B">
    <w:pPr>
      <w:pStyle w:val="Pidipagina"/>
      <w:jc w:val="right"/>
    </w:pPr>
    <w:r>
      <w:fldChar w:fldCharType="begin"/>
    </w:r>
    <w:r>
      <w:instrText xml:space="preserve"> PAGE   \* MERGEFORMAT </w:instrText>
    </w:r>
    <w:r>
      <w:fldChar w:fldCharType="separate"/>
    </w:r>
    <w:r w:rsidR="002F09D1">
      <w:rPr>
        <w:noProof/>
      </w:rPr>
      <w:t>4</w:t>
    </w:r>
    <w:r>
      <w:rPr>
        <w:noProof/>
      </w:rPr>
      <w:fldChar w:fldCharType="end"/>
    </w:r>
  </w:p>
  <w:p w:rsidR="00A642A2" w:rsidRPr="009A7207" w:rsidRDefault="00A642A2" w:rsidP="000177C8">
    <w:pPr>
      <w:spacing w:after="0" w:line="240" w:lineRule="auto"/>
      <w:rPr>
        <w:rFonts w:ascii="Arial Narrow" w:hAnsi="Arial Narrow" w:cs="Arial"/>
        <w:b/>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A2" w:rsidRDefault="004B657B">
    <w:pPr>
      <w:pStyle w:val="Pidipagina"/>
      <w:jc w:val="right"/>
    </w:pPr>
    <w:r>
      <w:fldChar w:fldCharType="begin"/>
    </w:r>
    <w:r>
      <w:instrText xml:space="preserve"> PAGE   \* MERGEFORMAT </w:instrText>
    </w:r>
    <w:r>
      <w:fldChar w:fldCharType="separate"/>
    </w:r>
    <w:r w:rsidR="00904E93">
      <w:rPr>
        <w:noProof/>
      </w:rPr>
      <w:t>1</w:t>
    </w:r>
    <w:r>
      <w:rPr>
        <w:noProof/>
      </w:rPr>
      <w:fldChar w:fldCharType="end"/>
    </w:r>
  </w:p>
  <w:p w:rsidR="00A642A2" w:rsidRDefault="00A642A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CB" w:rsidRDefault="002668CB">
      <w:pPr>
        <w:spacing w:after="0" w:line="240" w:lineRule="auto"/>
      </w:pPr>
      <w:r>
        <w:separator/>
      </w:r>
    </w:p>
  </w:footnote>
  <w:footnote w:type="continuationSeparator" w:id="0">
    <w:p w:rsidR="002668CB" w:rsidRDefault="00266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05pt;height:11.05pt" o:bullet="t">
        <v:imagedata r:id="rId1" o:title="BD10264_"/>
      </v:shape>
    </w:pict>
  </w:numPicBullet>
  <w:abstractNum w:abstractNumId="0">
    <w:nsid w:val="00000002"/>
    <w:multiLevelType w:val="singleLevel"/>
    <w:tmpl w:val="00000002"/>
    <w:name w:val="WW8Num2"/>
    <w:lvl w:ilvl="0">
      <w:start w:val="1"/>
      <w:numFmt w:val="bullet"/>
      <w:lvlText w:val=""/>
      <w:lvlJc w:val="left"/>
      <w:pPr>
        <w:tabs>
          <w:tab w:val="num" w:pos="170"/>
        </w:tabs>
        <w:ind w:left="170" w:hanging="170"/>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170"/>
        </w:tabs>
        <w:ind w:left="170" w:hanging="170"/>
      </w:pPr>
      <w:rPr>
        <w:rFonts w:ascii="Symbol" w:hAnsi="Symbol"/>
        <w:sz w:val="20"/>
      </w:rPr>
    </w:lvl>
  </w:abstractNum>
  <w:abstractNum w:abstractNumId="2">
    <w:nsid w:val="00000004"/>
    <w:multiLevelType w:val="singleLevel"/>
    <w:tmpl w:val="00000004"/>
    <w:name w:val="WW8Num4"/>
    <w:lvl w:ilvl="0">
      <w:start w:val="2"/>
      <w:numFmt w:val="bullet"/>
      <w:lvlText w:val=""/>
      <w:lvlJc w:val="left"/>
      <w:pPr>
        <w:tabs>
          <w:tab w:val="num" w:pos="170"/>
        </w:tabs>
        <w:ind w:left="170" w:hanging="17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170"/>
        </w:tabs>
        <w:ind w:left="170" w:hanging="170"/>
      </w:pPr>
      <w:rPr>
        <w:rFonts w:ascii="Symbol" w:hAnsi="Symbol" w:cs="Times New Roman"/>
      </w:rPr>
    </w:lvl>
  </w:abstractNum>
  <w:abstractNum w:abstractNumId="4">
    <w:nsid w:val="00000007"/>
    <w:multiLevelType w:val="singleLevel"/>
    <w:tmpl w:val="00000007"/>
    <w:name w:val="WW8Num7"/>
    <w:lvl w:ilvl="0">
      <w:start w:val="1"/>
      <w:numFmt w:val="bullet"/>
      <w:lvlText w:val=""/>
      <w:lvlJc w:val="left"/>
      <w:pPr>
        <w:tabs>
          <w:tab w:val="num" w:pos="170"/>
        </w:tabs>
        <w:ind w:left="170" w:hanging="170"/>
      </w:pPr>
      <w:rPr>
        <w:rFonts w:ascii="Symbol" w:hAnsi="Symbol"/>
        <w:sz w:val="20"/>
      </w:rPr>
    </w:lvl>
  </w:abstractNum>
  <w:abstractNum w:abstractNumId="5">
    <w:nsid w:val="07655C5F"/>
    <w:multiLevelType w:val="hybridMultilevel"/>
    <w:tmpl w:val="FDC64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9300B4"/>
    <w:multiLevelType w:val="hybridMultilevel"/>
    <w:tmpl w:val="56C892DA"/>
    <w:lvl w:ilvl="0" w:tplc="04100001">
      <w:start w:val="1"/>
      <w:numFmt w:val="bullet"/>
      <w:lvlText w:val=""/>
      <w:lvlJc w:val="left"/>
      <w:pPr>
        <w:ind w:left="1484" w:hanging="360"/>
      </w:pPr>
      <w:rPr>
        <w:rFonts w:ascii="Symbol" w:hAnsi="Symbol" w:hint="default"/>
      </w:rPr>
    </w:lvl>
    <w:lvl w:ilvl="1" w:tplc="04100003" w:tentative="1">
      <w:start w:val="1"/>
      <w:numFmt w:val="bullet"/>
      <w:lvlText w:val="o"/>
      <w:lvlJc w:val="left"/>
      <w:pPr>
        <w:ind w:left="2204" w:hanging="360"/>
      </w:pPr>
      <w:rPr>
        <w:rFonts w:ascii="Courier New" w:hAnsi="Courier New" w:cs="Courier New" w:hint="default"/>
      </w:rPr>
    </w:lvl>
    <w:lvl w:ilvl="2" w:tplc="04100005" w:tentative="1">
      <w:start w:val="1"/>
      <w:numFmt w:val="bullet"/>
      <w:lvlText w:val=""/>
      <w:lvlJc w:val="left"/>
      <w:pPr>
        <w:ind w:left="2924" w:hanging="360"/>
      </w:pPr>
      <w:rPr>
        <w:rFonts w:ascii="Wingdings" w:hAnsi="Wingdings" w:hint="default"/>
      </w:rPr>
    </w:lvl>
    <w:lvl w:ilvl="3" w:tplc="04100001" w:tentative="1">
      <w:start w:val="1"/>
      <w:numFmt w:val="bullet"/>
      <w:lvlText w:val=""/>
      <w:lvlJc w:val="left"/>
      <w:pPr>
        <w:ind w:left="3644" w:hanging="360"/>
      </w:pPr>
      <w:rPr>
        <w:rFonts w:ascii="Symbol" w:hAnsi="Symbol" w:hint="default"/>
      </w:rPr>
    </w:lvl>
    <w:lvl w:ilvl="4" w:tplc="04100003" w:tentative="1">
      <w:start w:val="1"/>
      <w:numFmt w:val="bullet"/>
      <w:lvlText w:val="o"/>
      <w:lvlJc w:val="left"/>
      <w:pPr>
        <w:ind w:left="4364" w:hanging="360"/>
      </w:pPr>
      <w:rPr>
        <w:rFonts w:ascii="Courier New" w:hAnsi="Courier New" w:cs="Courier New" w:hint="default"/>
      </w:rPr>
    </w:lvl>
    <w:lvl w:ilvl="5" w:tplc="04100005" w:tentative="1">
      <w:start w:val="1"/>
      <w:numFmt w:val="bullet"/>
      <w:lvlText w:val=""/>
      <w:lvlJc w:val="left"/>
      <w:pPr>
        <w:ind w:left="5084" w:hanging="360"/>
      </w:pPr>
      <w:rPr>
        <w:rFonts w:ascii="Wingdings" w:hAnsi="Wingdings" w:hint="default"/>
      </w:rPr>
    </w:lvl>
    <w:lvl w:ilvl="6" w:tplc="04100001" w:tentative="1">
      <w:start w:val="1"/>
      <w:numFmt w:val="bullet"/>
      <w:lvlText w:val=""/>
      <w:lvlJc w:val="left"/>
      <w:pPr>
        <w:ind w:left="5804" w:hanging="360"/>
      </w:pPr>
      <w:rPr>
        <w:rFonts w:ascii="Symbol" w:hAnsi="Symbol" w:hint="default"/>
      </w:rPr>
    </w:lvl>
    <w:lvl w:ilvl="7" w:tplc="04100003" w:tentative="1">
      <w:start w:val="1"/>
      <w:numFmt w:val="bullet"/>
      <w:lvlText w:val="o"/>
      <w:lvlJc w:val="left"/>
      <w:pPr>
        <w:ind w:left="6524" w:hanging="360"/>
      </w:pPr>
      <w:rPr>
        <w:rFonts w:ascii="Courier New" w:hAnsi="Courier New" w:cs="Courier New" w:hint="default"/>
      </w:rPr>
    </w:lvl>
    <w:lvl w:ilvl="8" w:tplc="04100005" w:tentative="1">
      <w:start w:val="1"/>
      <w:numFmt w:val="bullet"/>
      <w:lvlText w:val=""/>
      <w:lvlJc w:val="left"/>
      <w:pPr>
        <w:ind w:left="7244" w:hanging="360"/>
      </w:pPr>
      <w:rPr>
        <w:rFonts w:ascii="Wingdings" w:hAnsi="Wingdings" w:hint="default"/>
      </w:rPr>
    </w:lvl>
  </w:abstractNum>
  <w:abstractNum w:abstractNumId="7">
    <w:nsid w:val="0A260916"/>
    <w:multiLevelType w:val="hybridMultilevel"/>
    <w:tmpl w:val="3AB48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AD54620"/>
    <w:multiLevelType w:val="hybridMultilevel"/>
    <w:tmpl w:val="06F2C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8546C4"/>
    <w:multiLevelType w:val="hybridMultilevel"/>
    <w:tmpl w:val="09A09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4371DE"/>
    <w:multiLevelType w:val="hybridMultilevel"/>
    <w:tmpl w:val="3B4AD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930BA9"/>
    <w:multiLevelType w:val="hybridMultilevel"/>
    <w:tmpl w:val="F462E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91C20EB"/>
    <w:multiLevelType w:val="hybridMultilevel"/>
    <w:tmpl w:val="63541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AE72AF"/>
    <w:multiLevelType w:val="hybridMultilevel"/>
    <w:tmpl w:val="F274D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D720AE2"/>
    <w:multiLevelType w:val="hybridMultilevel"/>
    <w:tmpl w:val="501EF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0A21988"/>
    <w:multiLevelType w:val="hybridMultilevel"/>
    <w:tmpl w:val="7CCE6D20"/>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6">
    <w:nsid w:val="5BCB4D40"/>
    <w:multiLevelType w:val="hybridMultilevel"/>
    <w:tmpl w:val="0CD48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8623DCE"/>
    <w:multiLevelType w:val="hybridMultilevel"/>
    <w:tmpl w:val="77742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FA42951"/>
    <w:multiLevelType w:val="hybridMultilevel"/>
    <w:tmpl w:val="A11C56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pStyle w:val="Titolo4"/>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75574C0C"/>
    <w:multiLevelType w:val="hybridMultilevel"/>
    <w:tmpl w:val="731C83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F687A45"/>
    <w:multiLevelType w:val="hybridMultilevel"/>
    <w:tmpl w:val="0330A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17"/>
  </w:num>
  <w:num w:numId="5">
    <w:abstractNumId w:val="14"/>
  </w:num>
  <w:num w:numId="6">
    <w:abstractNumId w:val="13"/>
  </w:num>
  <w:num w:numId="7">
    <w:abstractNumId w:val="9"/>
  </w:num>
  <w:num w:numId="8">
    <w:abstractNumId w:val="19"/>
  </w:num>
  <w:num w:numId="9">
    <w:abstractNumId w:val="15"/>
  </w:num>
  <w:num w:numId="10">
    <w:abstractNumId w:val="20"/>
  </w:num>
  <w:num w:numId="11">
    <w:abstractNumId w:val="16"/>
  </w:num>
  <w:num w:numId="12">
    <w:abstractNumId w:val="8"/>
  </w:num>
  <w:num w:numId="13">
    <w:abstractNumId w:val="6"/>
  </w:num>
  <w:num w:numId="14">
    <w:abstractNumId w:val="7"/>
  </w:num>
  <w:num w:numId="15">
    <w:abstractNumId w:val="12"/>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445B"/>
    <w:rsid w:val="0000145C"/>
    <w:rsid w:val="0000191F"/>
    <w:rsid w:val="000077AF"/>
    <w:rsid w:val="000177C8"/>
    <w:rsid w:val="00024E67"/>
    <w:rsid w:val="00030504"/>
    <w:rsid w:val="0003184C"/>
    <w:rsid w:val="0003201B"/>
    <w:rsid w:val="00034ABD"/>
    <w:rsid w:val="00036345"/>
    <w:rsid w:val="00040722"/>
    <w:rsid w:val="00042B9A"/>
    <w:rsid w:val="000451E5"/>
    <w:rsid w:val="00053783"/>
    <w:rsid w:val="00056F2E"/>
    <w:rsid w:val="000579ED"/>
    <w:rsid w:val="000664C2"/>
    <w:rsid w:val="00070A11"/>
    <w:rsid w:val="0007375A"/>
    <w:rsid w:val="00077707"/>
    <w:rsid w:val="000824A9"/>
    <w:rsid w:val="00083CB3"/>
    <w:rsid w:val="00090CCC"/>
    <w:rsid w:val="000968B0"/>
    <w:rsid w:val="000A5A7D"/>
    <w:rsid w:val="000B3E9F"/>
    <w:rsid w:val="000B6A20"/>
    <w:rsid w:val="000B783D"/>
    <w:rsid w:val="000C08F2"/>
    <w:rsid w:val="000C1451"/>
    <w:rsid w:val="000D1CF6"/>
    <w:rsid w:val="000D4BB4"/>
    <w:rsid w:val="000D6BD2"/>
    <w:rsid w:val="000E1102"/>
    <w:rsid w:val="000F12E3"/>
    <w:rsid w:val="000F3B6D"/>
    <w:rsid w:val="00101BC3"/>
    <w:rsid w:val="00102947"/>
    <w:rsid w:val="0010675E"/>
    <w:rsid w:val="00107694"/>
    <w:rsid w:val="00111471"/>
    <w:rsid w:val="00113D20"/>
    <w:rsid w:val="0011520B"/>
    <w:rsid w:val="00120557"/>
    <w:rsid w:val="0012140C"/>
    <w:rsid w:val="00122A95"/>
    <w:rsid w:val="001235F4"/>
    <w:rsid w:val="00126645"/>
    <w:rsid w:val="001326FE"/>
    <w:rsid w:val="0013337F"/>
    <w:rsid w:val="0014777E"/>
    <w:rsid w:val="00151434"/>
    <w:rsid w:val="00151D05"/>
    <w:rsid w:val="00154195"/>
    <w:rsid w:val="00162764"/>
    <w:rsid w:val="00170397"/>
    <w:rsid w:val="0017133F"/>
    <w:rsid w:val="001726CA"/>
    <w:rsid w:val="00173462"/>
    <w:rsid w:val="00177899"/>
    <w:rsid w:val="00193D38"/>
    <w:rsid w:val="00197B8A"/>
    <w:rsid w:val="001A1C45"/>
    <w:rsid w:val="001A720D"/>
    <w:rsid w:val="001B2DA9"/>
    <w:rsid w:val="001D0081"/>
    <w:rsid w:val="001D0D58"/>
    <w:rsid w:val="001D7317"/>
    <w:rsid w:val="001D74CC"/>
    <w:rsid w:val="0020069D"/>
    <w:rsid w:val="00203714"/>
    <w:rsid w:val="0021025B"/>
    <w:rsid w:val="002110CA"/>
    <w:rsid w:val="002173A7"/>
    <w:rsid w:val="00221874"/>
    <w:rsid w:val="00223854"/>
    <w:rsid w:val="0022492C"/>
    <w:rsid w:val="00226BDC"/>
    <w:rsid w:val="0022746A"/>
    <w:rsid w:val="00227571"/>
    <w:rsid w:val="0023456C"/>
    <w:rsid w:val="00234FC5"/>
    <w:rsid w:val="0023676D"/>
    <w:rsid w:val="00241752"/>
    <w:rsid w:val="00244C86"/>
    <w:rsid w:val="00246A94"/>
    <w:rsid w:val="00257013"/>
    <w:rsid w:val="00260CEF"/>
    <w:rsid w:val="00262547"/>
    <w:rsid w:val="00262C53"/>
    <w:rsid w:val="00263AB9"/>
    <w:rsid w:val="002668CB"/>
    <w:rsid w:val="00267728"/>
    <w:rsid w:val="00270744"/>
    <w:rsid w:val="00275D83"/>
    <w:rsid w:val="0027666E"/>
    <w:rsid w:val="00277CB6"/>
    <w:rsid w:val="002809A1"/>
    <w:rsid w:val="00281004"/>
    <w:rsid w:val="00284819"/>
    <w:rsid w:val="00287CA0"/>
    <w:rsid w:val="00290919"/>
    <w:rsid w:val="0029126F"/>
    <w:rsid w:val="00293F98"/>
    <w:rsid w:val="00294DD0"/>
    <w:rsid w:val="00295DDA"/>
    <w:rsid w:val="002A5909"/>
    <w:rsid w:val="002A715F"/>
    <w:rsid w:val="002B039F"/>
    <w:rsid w:val="002B3AFD"/>
    <w:rsid w:val="002B3CEC"/>
    <w:rsid w:val="002B5CB0"/>
    <w:rsid w:val="002B7907"/>
    <w:rsid w:val="002C4288"/>
    <w:rsid w:val="002D1B92"/>
    <w:rsid w:val="002D7900"/>
    <w:rsid w:val="002E1A1F"/>
    <w:rsid w:val="002F09D1"/>
    <w:rsid w:val="002F478F"/>
    <w:rsid w:val="002F7B3B"/>
    <w:rsid w:val="00302938"/>
    <w:rsid w:val="003066E7"/>
    <w:rsid w:val="0031026A"/>
    <w:rsid w:val="003171E5"/>
    <w:rsid w:val="003226C3"/>
    <w:rsid w:val="003235E6"/>
    <w:rsid w:val="00324350"/>
    <w:rsid w:val="00326F67"/>
    <w:rsid w:val="003349A8"/>
    <w:rsid w:val="003352CB"/>
    <w:rsid w:val="00337617"/>
    <w:rsid w:val="003412B8"/>
    <w:rsid w:val="0034280C"/>
    <w:rsid w:val="003429D1"/>
    <w:rsid w:val="003462A2"/>
    <w:rsid w:val="00350994"/>
    <w:rsid w:val="00350AFB"/>
    <w:rsid w:val="0035210C"/>
    <w:rsid w:val="00352AA7"/>
    <w:rsid w:val="00354BC7"/>
    <w:rsid w:val="0035532A"/>
    <w:rsid w:val="00357BF8"/>
    <w:rsid w:val="0036169A"/>
    <w:rsid w:val="00363439"/>
    <w:rsid w:val="00364C57"/>
    <w:rsid w:val="003751FE"/>
    <w:rsid w:val="0037544F"/>
    <w:rsid w:val="0038089A"/>
    <w:rsid w:val="00382AD3"/>
    <w:rsid w:val="00386DFA"/>
    <w:rsid w:val="00390D33"/>
    <w:rsid w:val="00392DF2"/>
    <w:rsid w:val="00394FBF"/>
    <w:rsid w:val="00396D20"/>
    <w:rsid w:val="003A1F47"/>
    <w:rsid w:val="003A2483"/>
    <w:rsid w:val="003A2D0E"/>
    <w:rsid w:val="003A3843"/>
    <w:rsid w:val="003A4EA3"/>
    <w:rsid w:val="003A5DD0"/>
    <w:rsid w:val="003B305A"/>
    <w:rsid w:val="003B408C"/>
    <w:rsid w:val="003C0E0C"/>
    <w:rsid w:val="003C1467"/>
    <w:rsid w:val="003C53B5"/>
    <w:rsid w:val="003C737A"/>
    <w:rsid w:val="003C7B74"/>
    <w:rsid w:val="003D7A79"/>
    <w:rsid w:val="003E14D7"/>
    <w:rsid w:val="003E663D"/>
    <w:rsid w:val="003F67B3"/>
    <w:rsid w:val="003F7535"/>
    <w:rsid w:val="00400AC4"/>
    <w:rsid w:val="00414162"/>
    <w:rsid w:val="0041509B"/>
    <w:rsid w:val="00416F35"/>
    <w:rsid w:val="004222EE"/>
    <w:rsid w:val="00423964"/>
    <w:rsid w:val="00426529"/>
    <w:rsid w:val="00426A25"/>
    <w:rsid w:val="00426E59"/>
    <w:rsid w:val="0043163E"/>
    <w:rsid w:val="00432AF5"/>
    <w:rsid w:val="00446365"/>
    <w:rsid w:val="0045245F"/>
    <w:rsid w:val="00464546"/>
    <w:rsid w:val="004655A3"/>
    <w:rsid w:val="00466DD4"/>
    <w:rsid w:val="00476FC6"/>
    <w:rsid w:val="00480091"/>
    <w:rsid w:val="00480776"/>
    <w:rsid w:val="00483E7B"/>
    <w:rsid w:val="004857DB"/>
    <w:rsid w:val="00485D2E"/>
    <w:rsid w:val="00492403"/>
    <w:rsid w:val="0049423C"/>
    <w:rsid w:val="0049582F"/>
    <w:rsid w:val="00497914"/>
    <w:rsid w:val="00497C48"/>
    <w:rsid w:val="004A4F69"/>
    <w:rsid w:val="004B4B5A"/>
    <w:rsid w:val="004B55FD"/>
    <w:rsid w:val="004B657B"/>
    <w:rsid w:val="004C0927"/>
    <w:rsid w:val="004C1C4F"/>
    <w:rsid w:val="004C60DA"/>
    <w:rsid w:val="004C637A"/>
    <w:rsid w:val="004D3721"/>
    <w:rsid w:val="004D488D"/>
    <w:rsid w:val="004D5157"/>
    <w:rsid w:val="004D57E4"/>
    <w:rsid w:val="004D6F8E"/>
    <w:rsid w:val="004F6CC9"/>
    <w:rsid w:val="005020E8"/>
    <w:rsid w:val="005035D5"/>
    <w:rsid w:val="00504C18"/>
    <w:rsid w:val="00507F65"/>
    <w:rsid w:val="00510DA6"/>
    <w:rsid w:val="00512245"/>
    <w:rsid w:val="0051277B"/>
    <w:rsid w:val="00514BA3"/>
    <w:rsid w:val="00515E57"/>
    <w:rsid w:val="00515F2A"/>
    <w:rsid w:val="00522039"/>
    <w:rsid w:val="00522672"/>
    <w:rsid w:val="005250B8"/>
    <w:rsid w:val="005271F8"/>
    <w:rsid w:val="005276ED"/>
    <w:rsid w:val="00530C33"/>
    <w:rsid w:val="0053267B"/>
    <w:rsid w:val="00534C3B"/>
    <w:rsid w:val="0053617A"/>
    <w:rsid w:val="00545C30"/>
    <w:rsid w:val="00562B6B"/>
    <w:rsid w:val="00567137"/>
    <w:rsid w:val="00570908"/>
    <w:rsid w:val="00571344"/>
    <w:rsid w:val="005720CE"/>
    <w:rsid w:val="005723F2"/>
    <w:rsid w:val="00575C98"/>
    <w:rsid w:val="00577E3E"/>
    <w:rsid w:val="00580A07"/>
    <w:rsid w:val="005900D4"/>
    <w:rsid w:val="0059219D"/>
    <w:rsid w:val="0059501F"/>
    <w:rsid w:val="00595784"/>
    <w:rsid w:val="00595BD2"/>
    <w:rsid w:val="005A49B3"/>
    <w:rsid w:val="005B0D94"/>
    <w:rsid w:val="005B1E5E"/>
    <w:rsid w:val="005B52E0"/>
    <w:rsid w:val="005C6232"/>
    <w:rsid w:val="005D1155"/>
    <w:rsid w:val="005D1753"/>
    <w:rsid w:val="005D1EEB"/>
    <w:rsid w:val="005D52BF"/>
    <w:rsid w:val="005D664D"/>
    <w:rsid w:val="005E49E8"/>
    <w:rsid w:val="005F61A3"/>
    <w:rsid w:val="005F7BB2"/>
    <w:rsid w:val="0060189E"/>
    <w:rsid w:val="006062F3"/>
    <w:rsid w:val="00607D2D"/>
    <w:rsid w:val="00615CBF"/>
    <w:rsid w:val="00616579"/>
    <w:rsid w:val="006173B7"/>
    <w:rsid w:val="00617670"/>
    <w:rsid w:val="006212D3"/>
    <w:rsid w:val="00623FF6"/>
    <w:rsid w:val="0062665E"/>
    <w:rsid w:val="00630741"/>
    <w:rsid w:val="00632630"/>
    <w:rsid w:val="00640C04"/>
    <w:rsid w:val="00640FBB"/>
    <w:rsid w:val="00643B4F"/>
    <w:rsid w:val="006458A5"/>
    <w:rsid w:val="00645A5B"/>
    <w:rsid w:val="00655D4B"/>
    <w:rsid w:val="00657954"/>
    <w:rsid w:val="006634B0"/>
    <w:rsid w:val="00663A05"/>
    <w:rsid w:val="00665C21"/>
    <w:rsid w:val="0067098E"/>
    <w:rsid w:val="00671407"/>
    <w:rsid w:val="00671774"/>
    <w:rsid w:val="00671CAC"/>
    <w:rsid w:val="00671EC7"/>
    <w:rsid w:val="00681831"/>
    <w:rsid w:val="00686061"/>
    <w:rsid w:val="00691CAF"/>
    <w:rsid w:val="006941C4"/>
    <w:rsid w:val="00696205"/>
    <w:rsid w:val="00697A1C"/>
    <w:rsid w:val="006A1D27"/>
    <w:rsid w:val="006A229C"/>
    <w:rsid w:val="006A59FC"/>
    <w:rsid w:val="006A6985"/>
    <w:rsid w:val="006B3F15"/>
    <w:rsid w:val="006C153F"/>
    <w:rsid w:val="006C574F"/>
    <w:rsid w:val="006D2199"/>
    <w:rsid w:val="006D2A31"/>
    <w:rsid w:val="006D313D"/>
    <w:rsid w:val="006E0C7D"/>
    <w:rsid w:val="006E133E"/>
    <w:rsid w:val="006E4A6D"/>
    <w:rsid w:val="006E6F50"/>
    <w:rsid w:val="006E6FA1"/>
    <w:rsid w:val="006F1023"/>
    <w:rsid w:val="006F3C65"/>
    <w:rsid w:val="006F5B96"/>
    <w:rsid w:val="007013B3"/>
    <w:rsid w:val="00701517"/>
    <w:rsid w:val="007017EE"/>
    <w:rsid w:val="00705A21"/>
    <w:rsid w:val="007103D7"/>
    <w:rsid w:val="0071131F"/>
    <w:rsid w:val="0071355B"/>
    <w:rsid w:val="00714C25"/>
    <w:rsid w:val="00716AE0"/>
    <w:rsid w:val="007223BA"/>
    <w:rsid w:val="007253DA"/>
    <w:rsid w:val="00727EFB"/>
    <w:rsid w:val="007364E0"/>
    <w:rsid w:val="0074379F"/>
    <w:rsid w:val="007440C7"/>
    <w:rsid w:val="007522BF"/>
    <w:rsid w:val="007541F2"/>
    <w:rsid w:val="0075483B"/>
    <w:rsid w:val="0075495D"/>
    <w:rsid w:val="00754AB2"/>
    <w:rsid w:val="0076180E"/>
    <w:rsid w:val="00770F31"/>
    <w:rsid w:val="00773737"/>
    <w:rsid w:val="0077599B"/>
    <w:rsid w:val="00781A67"/>
    <w:rsid w:val="00781C4D"/>
    <w:rsid w:val="007838EF"/>
    <w:rsid w:val="0078473A"/>
    <w:rsid w:val="007857ED"/>
    <w:rsid w:val="0078624C"/>
    <w:rsid w:val="00791B6F"/>
    <w:rsid w:val="00793872"/>
    <w:rsid w:val="00795AF8"/>
    <w:rsid w:val="007A4010"/>
    <w:rsid w:val="007A5AFA"/>
    <w:rsid w:val="007A76DB"/>
    <w:rsid w:val="007B2D7C"/>
    <w:rsid w:val="007B32A2"/>
    <w:rsid w:val="007B656C"/>
    <w:rsid w:val="007C0980"/>
    <w:rsid w:val="007C0FB4"/>
    <w:rsid w:val="007C536D"/>
    <w:rsid w:val="007D1E6B"/>
    <w:rsid w:val="007D2F9E"/>
    <w:rsid w:val="007D3AEF"/>
    <w:rsid w:val="007D4B46"/>
    <w:rsid w:val="007E14AE"/>
    <w:rsid w:val="007F0248"/>
    <w:rsid w:val="007F0B84"/>
    <w:rsid w:val="007F6877"/>
    <w:rsid w:val="0080388B"/>
    <w:rsid w:val="00805B05"/>
    <w:rsid w:val="00805F9E"/>
    <w:rsid w:val="00806E65"/>
    <w:rsid w:val="0080797A"/>
    <w:rsid w:val="008154F5"/>
    <w:rsid w:val="00817A56"/>
    <w:rsid w:val="008263B4"/>
    <w:rsid w:val="00836B33"/>
    <w:rsid w:val="008374E8"/>
    <w:rsid w:val="0084184A"/>
    <w:rsid w:val="00843670"/>
    <w:rsid w:val="008452B6"/>
    <w:rsid w:val="008464E4"/>
    <w:rsid w:val="008512A0"/>
    <w:rsid w:val="0085138F"/>
    <w:rsid w:val="00853696"/>
    <w:rsid w:val="00854E95"/>
    <w:rsid w:val="00867E1D"/>
    <w:rsid w:val="008702E6"/>
    <w:rsid w:val="00872C10"/>
    <w:rsid w:val="00874EE8"/>
    <w:rsid w:val="0087734B"/>
    <w:rsid w:val="0088460F"/>
    <w:rsid w:val="0088717E"/>
    <w:rsid w:val="00891A67"/>
    <w:rsid w:val="00897CD1"/>
    <w:rsid w:val="008A2FE1"/>
    <w:rsid w:val="008A4CC6"/>
    <w:rsid w:val="008B3483"/>
    <w:rsid w:val="008B4B17"/>
    <w:rsid w:val="008B5C98"/>
    <w:rsid w:val="008C017D"/>
    <w:rsid w:val="008C10E4"/>
    <w:rsid w:val="008C3DC6"/>
    <w:rsid w:val="008D3ADA"/>
    <w:rsid w:val="008D4D4F"/>
    <w:rsid w:val="008E0356"/>
    <w:rsid w:val="008E601A"/>
    <w:rsid w:val="008F00DC"/>
    <w:rsid w:val="008F1BCA"/>
    <w:rsid w:val="008F3B2A"/>
    <w:rsid w:val="008F40DA"/>
    <w:rsid w:val="008F44E5"/>
    <w:rsid w:val="008F576C"/>
    <w:rsid w:val="00901F95"/>
    <w:rsid w:val="00902353"/>
    <w:rsid w:val="00904E93"/>
    <w:rsid w:val="009118C9"/>
    <w:rsid w:val="00917627"/>
    <w:rsid w:val="00917942"/>
    <w:rsid w:val="00923D06"/>
    <w:rsid w:val="00923DD3"/>
    <w:rsid w:val="00926BD6"/>
    <w:rsid w:val="00931DF9"/>
    <w:rsid w:val="009324A6"/>
    <w:rsid w:val="00933474"/>
    <w:rsid w:val="0093616B"/>
    <w:rsid w:val="00940DBE"/>
    <w:rsid w:val="00941B5B"/>
    <w:rsid w:val="009461DA"/>
    <w:rsid w:val="00956A68"/>
    <w:rsid w:val="00956FB0"/>
    <w:rsid w:val="00963F1A"/>
    <w:rsid w:val="009657B4"/>
    <w:rsid w:val="009672FC"/>
    <w:rsid w:val="00967B33"/>
    <w:rsid w:val="00970EF0"/>
    <w:rsid w:val="0097453E"/>
    <w:rsid w:val="0098045C"/>
    <w:rsid w:val="00980F32"/>
    <w:rsid w:val="009821AA"/>
    <w:rsid w:val="009822A0"/>
    <w:rsid w:val="00984806"/>
    <w:rsid w:val="009916F2"/>
    <w:rsid w:val="00992F51"/>
    <w:rsid w:val="009935C8"/>
    <w:rsid w:val="00993D68"/>
    <w:rsid w:val="00995936"/>
    <w:rsid w:val="0099656F"/>
    <w:rsid w:val="0099701E"/>
    <w:rsid w:val="009A30E7"/>
    <w:rsid w:val="009A3E3F"/>
    <w:rsid w:val="009A6CA5"/>
    <w:rsid w:val="009A7207"/>
    <w:rsid w:val="009B0EF4"/>
    <w:rsid w:val="009B13BF"/>
    <w:rsid w:val="009B2236"/>
    <w:rsid w:val="009B6563"/>
    <w:rsid w:val="009C0901"/>
    <w:rsid w:val="009C3846"/>
    <w:rsid w:val="009C7B43"/>
    <w:rsid w:val="009C7CE0"/>
    <w:rsid w:val="009D100A"/>
    <w:rsid w:val="009D4830"/>
    <w:rsid w:val="009D539D"/>
    <w:rsid w:val="009E0133"/>
    <w:rsid w:val="009E445B"/>
    <w:rsid w:val="009E72D4"/>
    <w:rsid w:val="009F0CB1"/>
    <w:rsid w:val="009F115D"/>
    <w:rsid w:val="009F1409"/>
    <w:rsid w:val="009F52DB"/>
    <w:rsid w:val="00A06CD0"/>
    <w:rsid w:val="00A11733"/>
    <w:rsid w:val="00A1352C"/>
    <w:rsid w:val="00A20C94"/>
    <w:rsid w:val="00A23C9D"/>
    <w:rsid w:val="00A241F5"/>
    <w:rsid w:val="00A30515"/>
    <w:rsid w:val="00A50E4E"/>
    <w:rsid w:val="00A51B47"/>
    <w:rsid w:val="00A526A7"/>
    <w:rsid w:val="00A52F29"/>
    <w:rsid w:val="00A642A2"/>
    <w:rsid w:val="00A663DD"/>
    <w:rsid w:val="00A66A1B"/>
    <w:rsid w:val="00A67ACF"/>
    <w:rsid w:val="00A71443"/>
    <w:rsid w:val="00A71707"/>
    <w:rsid w:val="00A76AC3"/>
    <w:rsid w:val="00A77034"/>
    <w:rsid w:val="00A812C9"/>
    <w:rsid w:val="00A81464"/>
    <w:rsid w:val="00A85093"/>
    <w:rsid w:val="00A86271"/>
    <w:rsid w:val="00A87706"/>
    <w:rsid w:val="00A87A71"/>
    <w:rsid w:val="00A94317"/>
    <w:rsid w:val="00A95377"/>
    <w:rsid w:val="00A95D29"/>
    <w:rsid w:val="00AA328E"/>
    <w:rsid w:val="00AA55DD"/>
    <w:rsid w:val="00AA64D9"/>
    <w:rsid w:val="00AB1F3E"/>
    <w:rsid w:val="00AB2144"/>
    <w:rsid w:val="00AB23F3"/>
    <w:rsid w:val="00AB4B6F"/>
    <w:rsid w:val="00AB5BC4"/>
    <w:rsid w:val="00AC12E7"/>
    <w:rsid w:val="00AC23E5"/>
    <w:rsid w:val="00AC335D"/>
    <w:rsid w:val="00AC7F83"/>
    <w:rsid w:val="00AD2F0E"/>
    <w:rsid w:val="00AD3168"/>
    <w:rsid w:val="00AD7A3D"/>
    <w:rsid w:val="00AE14FD"/>
    <w:rsid w:val="00AE1647"/>
    <w:rsid w:val="00AE44FF"/>
    <w:rsid w:val="00AE4BE7"/>
    <w:rsid w:val="00AE7DB4"/>
    <w:rsid w:val="00B04138"/>
    <w:rsid w:val="00B04189"/>
    <w:rsid w:val="00B0699A"/>
    <w:rsid w:val="00B12CE5"/>
    <w:rsid w:val="00B22D63"/>
    <w:rsid w:val="00B31FF9"/>
    <w:rsid w:val="00B34F30"/>
    <w:rsid w:val="00B35BB4"/>
    <w:rsid w:val="00B37635"/>
    <w:rsid w:val="00B41C48"/>
    <w:rsid w:val="00B4487E"/>
    <w:rsid w:val="00B4519E"/>
    <w:rsid w:val="00B47638"/>
    <w:rsid w:val="00B50B16"/>
    <w:rsid w:val="00B5119D"/>
    <w:rsid w:val="00B51FA6"/>
    <w:rsid w:val="00B53081"/>
    <w:rsid w:val="00B54759"/>
    <w:rsid w:val="00B55C13"/>
    <w:rsid w:val="00B62E63"/>
    <w:rsid w:val="00B64735"/>
    <w:rsid w:val="00B67360"/>
    <w:rsid w:val="00B704C2"/>
    <w:rsid w:val="00B77669"/>
    <w:rsid w:val="00B77753"/>
    <w:rsid w:val="00B77BC7"/>
    <w:rsid w:val="00B87C6F"/>
    <w:rsid w:val="00B91506"/>
    <w:rsid w:val="00B91647"/>
    <w:rsid w:val="00B94392"/>
    <w:rsid w:val="00B946F3"/>
    <w:rsid w:val="00B97B0B"/>
    <w:rsid w:val="00BA2B3A"/>
    <w:rsid w:val="00BB4847"/>
    <w:rsid w:val="00BB4B0A"/>
    <w:rsid w:val="00BB776F"/>
    <w:rsid w:val="00BC191E"/>
    <w:rsid w:val="00BC6D11"/>
    <w:rsid w:val="00BD1612"/>
    <w:rsid w:val="00BD3075"/>
    <w:rsid w:val="00BE2B9E"/>
    <w:rsid w:val="00BE4005"/>
    <w:rsid w:val="00BF0AA4"/>
    <w:rsid w:val="00BF3130"/>
    <w:rsid w:val="00BF58F6"/>
    <w:rsid w:val="00BF5EA5"/>
    <w:rsid w:val="00C02104"/>
    <w:rsid w:val="00C0344A"/>
    <w:rsid w:val="00C1586C"/>
    <w:rsid w:val="00C15CD5"/>
    <w:rsid w:val="00C164C8"/>
    <w:rsid w:val="00C16947"/>
    <w:rsid w:val="00C206DE"/>
    <w:rsid w:val="00C21003"/>
    <w:rsid w:val="00C22A38"/>
    <w:rsid w:val="00C2356F"/>
    <w:rsid w:val="00C2712A"/>
    <w:rsid w:val="00C307C5"/>
    <w:rsid w:val="00C316E3"/>
    <w:rsid w:val="00C3581D"/>
    <w:rsid w:val="00C37761"/>
    <w:rsid w:val="00C37EF0"/>
    <w:rsid w:val="00C40517"/>
    <w:rsid w:val="00C40FB4"/>
    <w:rsid w:val="00C43797"/>
    <w:rsid w:val="00C43B28"/>
    <w:rsid w:val="00C44365"/>
    <w:rsid w:val="00C44CEA"/>
    <w:rsid w:val="00C50806"/>
    <w:rsid w:val="00C52494"/>
    <w:rsid w:val="00C606C8"/>
    <w:rsid w:val="00C635AE"/>
    <w:rsid w:val="00C66B9C"/>
    <w:rsid w:val="00C67421"/>
    <w:rsid w:val="00C71D24"/>
    <w:rsid w:val="00C7719D"/>
    <w:rsid w:val="00C81642"/>
    <w:rsid w:val="00C86B8F"/>
    <w:rsid w:val="00C90615"/>
    <w:rsid w:val="00C90F49"/>
    <w:rsid w:val="00CA0025"/>
    <w:rsid w:val="00CA72FB"/>
    <w:rsid w:val="00CB6E6A"/>
    <w:rsid w:val="00CC3F5E"/>
    <w:rsid w:val="00CC61D6"/>
    <w:rsid w:val="00CD0706"/>
    <w:rsid w:val="00CD2DD0"/>
    <w:rsid w:val="00CD34DF"/>
    <w:rsid w:val="00CD5357"/>
    <w:rsid w:val="00CE3907"/>
    <w:rsid w:val="00CE406E"/>
    <w:rsid w:val="00CF2205"/>
    <w:rsid w:val="00CF77A5"/>
    <w:rsid w:val="00D00071"/>
    <w:rsid w:val="00D0051C"/>
    <w:rsid w:val="00D006BC"/>
    <w:rsid w:val="00D01BD3"/>
    <w:rsid w:val="00D0337F"/>
    <w:rsid w:val="00D043E6"/>
    <w:rsid w:val="00D171C0"/>
    <w:rsid w:val="00D207AA"/>
    <w:rsid w:val="00D259AE"/>
    <w:rsid w:val="00D25CF8"/>
    <w:rsid w:val="00D316BD"/>
    <w:rsid w:val="00D37F50"/>
    <w:rsid w:val="00D4231B"/>
    <w:rsid w:val="00D4509E"/>
    <w:rsid w:val="00D47D43"/>
    <w:rsid w:val="00D547D1"/>
    <w:rsid w:val="00D55662"/>
    <w:rsid w:val="00D5666D"/>
    <w:rsid w:val="00D61955"/>
    <w:rsid w:val="00D61C31"/>
    <w:rsid w:val="00D62582"/>
    <w:rsid w:val="00D70AC9"/>
    <w:rsid w:val="00D70D08"/>
    <w:rsid w:val="00D73D6D"/>
    <w:rsid w:val="00D75D68"/>
    <w:rsid w:val="00D764CB"/>
    <w:rsid w:val="00D826E5"/>
    <w:rsid w:val="00D840E2"/>
    <w:rsid w:val="00D853C1"/>
    <w:rsid w:val="00D87031"/>
    <w:rsid w:val="00D90E35"/>
    <w:rsid w:val="00D9163A"/>
    <w:rsid w:val="00D91CDF"/>
    <w:rsid w:val="00D91CF7"/>
    <w:rsid w:val="00D9270D"/>
    <w:rsid w:val="00D9385F"/>
    <w:rsid w:val="00D9505E"/>
    <w:rsid w:val="00D9706B"/>
    <w:rsid w:val="00DA07F3"/>
    <w:rsid w:val="00DA1DF9"/>
    <w:rsid w:val="00DA344D"/>
    <w:rsid w:val="00DA518B"/>
    <w:rsid w:val="00DB04CC"/>
    <w:rsid w:val="00DB2E3C"/>
    <w:rsid w:val="00DB3C7C"/>
    <w:rsid w:val="00DD1907"/>
    <w:rsid w:val="00DD7FCF"/>
    <w:rsid w:val="00DE10E2"/>
    <w:rsid w:val="00DE2BCC"/>
    <w:rsid w:val="00DE4EA7"/>
    <w:rsid w:val="00DE550B"/>
    <w:rsid w:val="00DF0020"/>
    <w:rsid w:val="00DF1816"/>
    <w:rsid w:val="00DF3EAA"/>
    <w:rsid w:val="00E003AA"/>
    <w:rsid w:val="00E02641"/>
    <w:rsid w:val="00E0323F"/>
    <w:rsid w:val="00E05025"/>
    <w:rsid w:val="00E11BAA"/>
    <w:rsid w:val="00E16A10"/>
    <w:rsid w:val="00E22D87"/>
    <w:rsid w:val="00E26091"/>
    <w:rsid w:val="00E300EF"/>
    <w:rsid w:val="00E30C40"/>
    <w:rsid w:val="00E418D2"/>
    <w:rsid w:val="00E46909"/>
    <w:rsid w:val="00E516E8"/>
    <w:rsid w:val="00E54417"/>
    <w:rsid w:val="00E64886"/>
    <w:rsid w:val="00E662C0"/>
    <w:rsid w:val="00E72B11"/>
    <w:rsid w:val="00E75813"/>
    <w:rsid w:val="00E83335"/>
    <w:rsid w:val="00E834DA"/>
    <w:rsid w:val="00E839CC"/>
    <w:rsid w:val="00E846E6"/>
    <w:rsid w:val="00E92BC7"/>
    <w:rsid w:val="00E96A6C"/>
    <w:rsid w:val="00E9745A"/>
    <w:rsid w:val="00E97B77"/>
    <w:rsid w:val="00E97E60"/>
    <w:rsid w:val="00EA4B6C"/>
    <w:rsid w:val="00EB6552"/>
    <w:rsid w:val="00EC05FF"/>
    <w:rsid w:val="00EC0D73"/>
    <w:rsid w:val="00EC1BC2"/>
    <w:rsid w:val="00EC1CC4"/>
    <w:rsid w:val="00EC2484"/>
    <w:rsid w:val="00EC470F"/>
    <w:rsid w:val="00EC4F52"/>
    <w:rsid w:val="00EC56F5"/>
    <w:rsid w:val="00ED10CB"/>
    <w:rsid w:val="00ED5A32"/>
    <w:rsid w:val="00ED75B3"/>
    <w:rsid w:val="00EE504C"/>
    <w:rsid w:val="00EE64F2"/>
    <w:rsid w:val="00EF2405"/>
    <w:rsid w:val="00F01C41"/>
    <w:rsid w:val="00F0240A"/>
    <w:rsid w:val="00F03529"/>
    <w:rsid w:val="00F04194"/>
    <w:rsid w:val="00F07273"/>
    <w:rsid w:val="00F07B0A"/>
    <w:rsid w:val="00F07C0F"/>
    <w:rsid w:val="00F07CB3"/>
    <w:rsid w:val="00F157B7"/>
    <w:rsid w:val="00F171A5"/>
    <w:rsid w:val="00F2350D"/>
    <w:rsid w:val="00F23F28"/>
    <w:rsid w:val="00F3025E"/>
    <w:rsid w:val="00F323BF"/>
    <w:rsid w:val="00F3292E"/>
    <w:rsid w:val="00F3360A"/>
    <w:rsid w:val="00F34FC1"/>
    <w:rsid w:val="00F40994"/>
    <w:rsid w:val="00F416ED"/>
    <w:rsid w:val="00F41A51"/>
    <w:rsid w:val="00F41FE1"/>
    <w:rsid w:val="00F46FE5"/>
    <w:rsid w:val="00F52001"/>
    <w:rsid w:val="00F54472"/>
    <w:rsid w:val="00F6293E"/>
    <w:rsid w:val="00F64A79"/>
    <w:rsid w:val="00F738AE"/>
    <w:rsid w:val="00F76DEC"/>
    <w:rsid w:val="00F83D63"/>
    <w:rsid w:val="00F92F24"/>
    <w:rsid w:val="00F93D5A"/>
    <w:rsid w:val="00F944A4"/>
    <w:rsid w:val="00F97B54"/>
    <w:rsid w:val="00FA0987"/>
    <w:rsid w:val="00FA0D1A"/>
    <w:rsid w:val="00FA1C87"/>
    <w:rsid w:val="00FA2C6B"/>
    <w:rsid w:val="00FA3492"/>
    <w:rsid w:val="00FA7511"/>
    <w:rsid w:val="00FB561C"/>
    <w:rsid w:val="00FB5C1B"/>
    <w:rsid w:val="00FC476B"/>
    <w:rsid w:val="00FC5A42"/>
    <w:rsid w:val="00FC7A1E"/>
    <w:rsid w:val="00FD0671"/>
    <w:rsid w:val="00FD3A8C"/>
    <w:rsid w:val="00FE419E"/>
    <w:rsid w:val="00FE5A6F"/>
    <w:rsid w:val="00FF4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6AC3"/>
    <w:pPr>
      <w:spacing w:after="200" w:line="276" w:lineRule="auto"/>
    </w:pPr>
    <w:rPr>
      <w:sz w:val="22"/>
      <w:szCs w:val="22"/>
      <w:lang w:eastAsia="en-US"/>
    </w:rPr>
  </w:style>
  <w:style w:type="paragraph" w:styleId="Titolo1">
    <w:name w:val="heading 1"/>
    <w:basedOn w:val="Normale"/>
    <w:next w:val="Normale"/>
    <w:link w:val="Titolo1Carattere"/>
    <w:qFormat/>
    <w:rsid w:val="00AE44FF"/>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AE44F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A67ACF"/>
    <w:pPr>
      <w:keepNext/>
      <w:widowControl w:val="0"/>
      <w:suppressAutoHyphens/>
      <w:autoSpaceDE w:val="0"/>
      <w:snapToGrid w:val="0"/>
      <w:spacing w:after="0" w:line="240" w:lineRule="auto"/>
      <w:ind w:left="1800" w:hanging="360"/>
      <w:jc w:val="center"/>
      <w:outlineLvl w:val="2"/>
    </w:pPr>
    <w:rPr>
      <w:rFonts w:ascii="Times New Roman" w:eastAsia="Times New Roman" w:hAnsi="Times New Roman"/>
      <w:b/>
      <w:bCs/>
      <w:sz w:val="20"/>
      <w:szCs w:val="20"/>
      <w:lang w:eastAsia="ar-SA"/>
    </w:rPr>
  </w:style>
  <w:style w:type="paragraph" w:styleId="Titolo4">
    <w:name w:val="heading 4"/>
    <w:basedOn w:val="Normale"/>
    <w:next w:val="Normale"/>
    <w:link w:val="Titolo4Carattere"/>
    <w:qFormat/>
    <w:rsid w:val="00A67ACF"/>
    <w:pPr>
      <w:keepNext/>
      <w:widowControl w:val="0"/>
      <w:numPr>
        <w:ilvl w:val="3"/>
        <w:numId w:val="1"/>
      </w:numPr>
      <w:suppressAutoHyphens/>
      <w:autoSpaceDE w:val="0"/>
      <w:snapToGrid w:val="0"/>
      <w:spacing w:after="0" w:line="240" w:lineRule="auto"/>
      <w:jc w:val="both"/>
      <w:outlineLvl w:val="3"/>
    </w:pPr>
    <w:rPr>
      <w:rFonts w:ascii="Times New Roman" w:eastAsia="Times New Roman" w:hAnsi="Times New Roman"/>
      <w:b/>
      <w:caps/>
      <w:sz w:val="20"/>
      <w:szCs w:val="20"/>
      <w:lang w:eastAsia="ar-SA"/>
    </w:rPr>
  </w:style>
  <w:style w:type="paragraph" w:styleId="Titolo5">
    <w:name w:val="heading 5"/>
    <w:basedOn w:val="Normale"/>
    <w:next w:val="Normale"/>
    <w:link w:val="Titolo5Carattere"/>
    <w:uiPriority w:val="9"/>
    <w:unhideWhenUsed/>
    <w:qFormat/>
    <w:rsid w:val="00D547D1"/>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E44FF"/>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AE44FF"/>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A67ACF"/>
    <w:rPr>
      <w:rFonts w:ascii="Times New Roman" w:eastAsia="Times New Roman" w:hAnsi="Times New Roman"/>
      <w:b/>
      <w:bCs/>
      <w:lang w:eastAsia="ar-SA"/>
    </w:rPr>
  </w:style>
  <w:style w:type="character" w:customStyle="1" w:styleId="Titolo4Carattere">
    <w:name w:val="Titolo 4 Carattere"/>
    <w:link w:val="Titolo4"/>
    <w:rsid w:val="00A67ACF"/>
    <w:rPr>
      <w:rFonts w:ascii="Times New Roman" w:eastAsia="Times New Roman" w:hAnsi="Times New Roman"/>
      <w:b/>
      <w:caps/>
      <w:lang w:eastAsia="ar-SA"/>
    </w:rPr>
  </w:style>
  <w:style w:type="character" w:customStyle="1" w:styleId="Titolo5Carattere">
    <w:name w:val="Titolo 5 Carattere"/>
    <w:link w:val="Titolo5"/>
    <w:uiPriority w:val="9"/>
    <w:rsid w:val="00D547D1"/>
    <w:rPr>
      <w:rFonts w:ascii="Calibri" w:eastAsia="Times New Roman" w:hAnsi="Calibri" w:cs="Times New Roman"/>
      <w:b/>
      <w:bCs/>
      <w:i/>
      <w:iCs/>
      <w:sz w:val="26"/>
      <w:szCs w:val="26"/>
      <w:lang w:eastAsia="en-US"/>
    </w:rPr>
  </w:style>
  <w:style w:type="table" w:styleId="Grigliatabella">
    <w:name w:val="Table Grid"/>
    <w:basedOn w:val="Tabellanormale"/>
    <w:rsid w:val="00A67A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A67ACF"/>
    <w:pPr>
      <w:tabs>
        <w:tab w:val="center" w:pos="4819"/>
        <w:tab w:val="right" w:pos="9638"/>
      </w:tabs>
    </w:pPr>
  </w:style>
  <w:style w:type="character" w:customStyle="1" w:styleId="IntestazioneCarattere">
    <w:name w:val="Intestazione Carattere"/>
    <w:link w:val="Intestazione"/>
    <w:uiPriority w:val="99"/>
    <w:rsid w:val="00A67ACF"/>
    <w:rPr>
      <w:sz w:val="22"/>
      <w:szCs w:val="22"/>
      <w:lang w:eastAsia="en-US"/>
    </w:rPr>
  </w:style>
  <w:style w:type="paragraph" w:styleId="Pidipagina">
    <w:name w:val="footer"/>
    <w:basedOn w:val="Normale"/>
    <w:link w:val="PidipaginaCarattere"/>
    <w:uiPriority w:val="99"/>
    <w:unhideWhenUsed/>
    <w:rsid w:val="00A67ACF"/>
    <w:pPr>
      <w:tabs>
        <w:tab w:val="center" w:pos="4819"/>
        <w:tab w:val="right" w:pos="9638"/>
      </w:tabs>
    </w:pPr>
  </w:style>
  <w:style w:type="character" w:customStyle="1" w:styleId="PidipaginaCarattere">
    <w:name w:val="Piè di pagina Carattere"/>
    <w:link w:val="Pidipagina"/>
    <w:uiPriority w:val="99"/>
    <w:rsid w:val="00A67ACF"/>
    <w:rPr>
      <w:sz w:val="22"/>
      <w:szCs w:val="22"/>
      <w:lang w:eastAsia="en-US"/>
    </w:rPr>
  </w:style>
  <w:style w:type="paragraph" w:styleId="Testofumetto">
    <w:name w:val="Balloon Text"/>
    <w:basedOn w:val="Normale"/>
    <w:link w:val="TestofumettoCarattere"/>
    <w:uiPriority w:val="99"/>
    <w:semiHidden/>
    <w:unhideWhenUsed/>
    <w:rsid w:val="00A67AC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ACF"/>
    <w:rPr>
      <w:rFonts w:ascii="Tahoma" w:hAnsi="Tahoma" w:cs="Tahoma"/>
      <w:sz w:val="16"/>
      <w:szCs w:val="16"/>
      <w:lang w:eastAsia="en-US"/>
    </w:rPr>
  </w:style>
  <w:style w:type="paragraph" w:styleId="Paragrafoelenco">
    <w:name w:val="List Paragraph"/>
    <w:basedOn w:val="Normale"/>
    <w:qFormat/>
    <w:rsid w:val="00A67ACF"/>
    <w:pPr>
      <w:spacing w:after="0" w:line="240" w:lineRule="auto"/>
      <w:ind w:left="720"/>
      <w:contextualSpacing/>
    </w:pPr>
    <w:rPr>
      <w:rFonts w:ascii="Times New Roman" w:eastAsia="Times New Roman" w:hAnsi="Times New Roman"/>
      <w:sz w:val="24"/>
      <w:szCs w:val="24"/>
      <w:lang w:eastAsia="it-IT"/>
    </w:rPr>
  </w:style>
  <w:style w:type="paragraph" w:styleId="Sottotitolo">
    <w:name w:val="Subtitle"/>
    <w:basedOn w:val="Normale"/>
    <w:next w:val="Normale"/>
    <w:link w:val="SottotitoloCarattere"/>
    <w:qFormat/>
    <w:rsid w:val="00A67ACF"/>
    <w:pPr>
      <w:numPr>
        <w:ilvl w:val="1"/>
      </w:numPr>
    </w:pPr>
    <w:rPr>
      <w:rFonts w:ascii="Cambria" w:eastAsia="Times New Roman" w:hAnsi="Cambria"/>
      <w:i/>
      <w:iCs/>
      <w:color w:val="4F81BD"/>
      <w:spacing w:val="15"/>
      <w:sz w:val="24"/>
      <w:szCs w:val="24"/>
    </w:rPr>
  </w:style>
  <w:style w:type="character" w:customStyle="1" w:styleId="SottotitoloCarattere">
    <w:name w:val="Sottotitolo Carattere"/>
    <w:link w:val="Sottotitolo"/>
    <w:uiPriority w:val="11"/>
    <w:rsid w:val="00A67ACF"/>
    <w:rPr>
      <w:rFonts w:ascii="Cambria" w:eastAsia="Times New Roman" w:hAnsi="Cambria"/>
      <w:i/>
      <w:iCs/>
      <w:color w:val="4F81BD"/>
      <w:spacing w:val="15"/>
      <w:sz w:val="24"/>
      <w:szCs w:val="24"/>
      <w:lang w:eastAsia="en-US"/>
    </w:rPr>
  </w:style>
  <w:style w:type="character" w:styleId="Enfasigrassetto">
    <w:name w:val="Strong"/>
    <w:qFormat/>
    <w:rsid w:val="00A67ACF"/>
    <w:rPr>
      <w:b/>
      <w:bCs/>
    </w:rPr>
  </w:style>
  <w:style w:type="paragraph" w:styleId="Testonormale">
    <w:name w:val="Plain Text"/>
    <w:basedOn w:val="Normale"/>
    <w:link w:val="TestonormaleCarattere"/>
    <w:semiHidden/>
    <w:unhideWhenUsed/>
    <w:rsid w:val="00A67ACF"/>
    <w:pPr>
      <w:spacing w:after="0" w:line="240" w:lineRule="auto"/>
    </w:pPr>
    <w:rPr>
      <w:rFonts w:ascii="Courier New" w:eastAsia="Times New Roman" w:hAnsi="Courier New"/>
      <w:color w:val="000000"/>
      <w:sz w:val="24"/>
      <w:szCs w:val="24"/>
      <w:lang w:eastAsia="it-IT"/>
    </w:rPr>
  </w:style>
  <w:style w:type="character" w:customStyle="1" w:styleId="TestonormaleCarattere">
    <w:name w:val="Testo normale Carattere"/>
    <w:link w:val="Testonormale"/>
    <w:semiHidden/>
    <w:rsid w:val="00A67ACF"/>
    <w:rPr>
      <w:rFonts w:ascii="Courier New" w:eastAsia="Times New Roman" w:hAnsi="Courier New"/>
      <w:color w:val="000000"/>
      <w:sz w:val="24"/>
      <w:szCs w:val="24"/>
    </w:rPr>
  </w:style>
  <w:style w:type="paragraph" w:styleId="NormaleWeb">
    <w:name w:val="Normal (Web)"/>
    <w:basedOn w:val="Normale"/>
    <w:rsid w:val="00A67ACF"/>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31">
    <w:name w:val="Corpo del testo 31"/>
    <w:basedOn w:val="Normale"/>
    <w:rsid w:val="00A67ACF"/>
    <w:pPr>
      <w:shd w:val="clear" w:color="auto" w:fill="FFFFFF"/>
      <w:spacing w:after="120" w:line="240" w:lineRule="auto"/>
      <w:ind w:right="152"/>
      <w:jc w:val="both"/>
    </w:pPr>
    <w:rPr>
      <w:rFonts w:ascii="Times New Roman" w:eastAsia="Times New Roman" w:hAnsi="Times New Roman"/>
      <w:i/>
      <w:lang w:eastAsia="ar-SA"/>
    </w:rPr>
  </w:style>
  <w:style w:type="paragraph" w:styleId="Rientrocorpodeltesto">
    <w:name w:val="Body Text Indent"/>
    <w:basedOn w:val="Normale"/>
    <w:link w:val="RientrocorpodeltestoCarattere"/>
    <w:rsid w:val="00A67ACF"/>
    <w:pPr>
      <w:widowControl w:val="0"/>
      <w:suppressAutoHyphens/>
      <w:autoSpaceDE w:val="0"/>
      <w:spacing w:after="0" w:line="240" w:lineRule="auto"/>
      <w:ind w:left="170"/>
    </w:pPr>
    <w:rPr>
      <w:rFonts w:ascii="Times New Roman" w:eastAsia="Times New Roman" w:hAnsi="Times New Roman"/>
      <w:bCs/>
      <w:sz w:val="20"/>
      <w:szCs w:val="20"/>
      <w:lang w:eastAsia="ar-SA"/>
    </w:rPr>
  </w:style>
  <w:style w:type="character" w:customStyle="1" w:styleId="RientrocorpodeltestoCarattere">
    <w:name w:val="Rientro corpo del testo Carattere"/>
    <w:link w:val="Rientrocorpodeltesto"/>
    <w:rsid w:val="00A67ACF"/>
    <w:rPr>
      <w:rFonts w:ascii="Times New Roman" w:eastAsia="Times New Roman" w:hAnsi="Times New Roman"/>
      <w:bCs/>
      <w:lang w:eastAsia="ar-SA"/>
    </w:rPr>
  </w:style>
  <w:style w:type="paragraph" w:styleId="Rientrocorpodeltesto3">
    <w:name w:val="Body Text Indent 3"/>
    <w:basedOn w:val="Normale"/>
    <w:link w:val="Rientrocorpodeltesto3Carattere"/>
    <w:rsid w:val="00A67ACF"/>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A67ACF"/>
    <w:rPr>
      <w:rFonts w:ascii="Times New Roman" w:eastAsia="Times New Roman" w:hAnsi="Times New Roman"/>
      <w:sz w:val="16"/>
      <w:szCs w:val="16"/>
    </w:rPr>
  </w:style>
  <w:style w:type="paragraph" w:customStyle="1" w:styleId="Anto">
    <w:name w:val="Anto"/>
    <w:basedOn w:val="Normale"/>
    <w:rsid w:val="00A67ACF"/>
    <w:pPr>
      <w:spacing w:after="0" w:line="240" w:lineRule="auto"/>
      <w:jc w:val="both"/>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A67ACF"/>
    <w:pPr>
      <w:spacing w:after="120" w:line="480" w:lineRule="auto"/>
    </w:pPr>
  </w:style>
  <w:style w:type="character" w:customStyle="1" w:styleId="Corpodeltesto2Carattere">
    <w:name w:val="Corpo del testo 2 Carattere"/>
    <w:link w:val="Corpodeltesto2"/>
    <w:uiPriority w:val="99"/>
    <w:semiHidden/>
    <w:rsid w:val="00A67ACF"/>
    <w:rPr>
      <w:sz w:val="22"/>
      <w:szCs w:val="22"/>
      <w:lang w:eastAsia="en-US"/>
    </w:rPr>
  </w:style>
  <w:style w:type="paragraph" w:styleId="Corpotesto">
    <w:name w:val="Body Text"/>
    <w:basedOn w:val="Normale"/>
    <w:link w:val="CorpotestoCarattere"/>
    <w:unhideWhenUsed/>
    <w:rsid w:val="00A67ACF"/>
    <w:pPr>
      <w:spacing w:after="120"/>
    </w:pPr>
  </w:style>
  <w:style w:type="character" w:customStyle="1" w:styleId="CorpotestoCarattere">
    <w:name w:val="Corpo testo Carattere"/>
    <w:link w:val="Corpotesto"/>
    <w:rsid w:val="00A67ACF"/>
    <w:rPr>
      <w:sz w:val="22"/>
      <w:szCs w:val="22"/>
      <w:lang w:eastAsia="en-US"/>
    </w:rPr>
  </w:style>
  <w:style w:type="paragraph" w:styleId="Corpodeltesto3">
    <w:name w:val="Body Text 3"/>
    <w:basedOn w:val="Normale"/>
    <w:link w:val="Corpodeltesto3Carattere"/>
    <w:uiPriority w:val="99"/>
    <w:semiHidden/>
    <w:unhideWhenUsed/>
    <w:rsid w:val="00A67ACF"/>
    <w:pPr>
      <w:spacing w:after="120"/>
    </w:pPr>
    <w:rPr>
      <w:sz w:val="16"/>
      <w:szCs w:val="16"/>
    </w:rPr>
  </w:style>
  <w:style w:type="character" w:customStyle="1" w:styleId="Corpodeltesto3Carattere">
    <w:name w:val="Corpo del testo 3 Carattere"/>
    <w:link w:val="Corpodeltesto3"/>
    <w:uiPriority w:val="99"/>
    <w:semiHidden/>
    <w:rsid w:val="00A67ACF"/>
    <w:rPr>
      <w:sz w:val="16"/>
      <w:szCs w:val="16"/>
      <w:lang w:eastAsia="en-US"/>
    </w:rPr>
  </w:style>
  <w:style w:type="paragraph" w:customStyle="1" w:styleId="TableContents">
    <w:name w:val="Table Contents"/>
    <w:basedOn w:val="Corpotesto"/>
    <w:rsid w:val="00A67ACF"/>
    <w:pPr>
      <w:widowControl w:val="0"/>
      <w:suppressAutoHyphens/>
      <w:spacing w:after="0" w:line="240" w:lineRule="auto"/>
    </w:pPr>
    <w:rPr>
      <w:rFonts w:ascii="Times New Roman" w:eastAsia="Times New Roman" w:hAnsi="Times New Roman"/>
      <w:sz w:val="24"/>
      <w:szCs w:val="24"/>
      <w:lang w:val="en-US"/>
    </w:rPr>
  </w:style>
  <w:style w:type="paragraph" w:styleId="Testonotadichiusura">
    <w:name w:val="endnote text"/>
    <w:basedOn w:val="Normale"/>
    <w:link w:val="TestonotadichiusuraCarattere"/>
    <w:semiHidden/>
    <w:unhideWhenUsed/>
    <w:rsid w:val="00A67ACF"/>
    <w:rPr>
      <w:sz w:val="20"/>
      <w:szCs w:val="20"/>
    </w:rPr>
  </w:style>
  <w:style w:type="character" w:customStyle="1" w:styleId="TestonotadichiusuraCarattere">
    <w:name w:val="Testo nota di chiusura Carattere"/>
    <w:link w:val="Testonotadichiusura"/>
    <w:uiPriority w:val="99"/>
    <w:semiHidden/>
    <w:rsid w:val="00A67ACF"/>
    <w:rPr>
      <w:lang w:eastAsia="en-US"/>
    </w:rPr>
  </w:style>
  <w:style w:type="character" w:styleId="Rimandonotadichiusura">
    <w:name w:val="endnote reference"/>
    <w:semiHidden/>
    <w:unhideWhenUsed/>
    <w:rsid w:val="00A67ACF"/>
    <w:rPr>
      <w:vertAlign w:val="superscript"/>
    </w:rPr>
  </w:style>
  <w:style w:type="paragraph" w:styleId="Sommario2">
    <w:name w:val="toc 2"/>
    <w:basedOn w:val="Normale"/>
    <w:next w:val="Normale"/>
    <w:rsid w:val="00A67ACF"/>
    <w:pPr>
      <w:autoSpaceDE w:val="0"/>
      <w:autoSpaceDN w:val="0"/>
      <w:adjustRightInd w:val="0"/>
      <w:spacing w:after="0" w:line="240" w:lineRule="auto"/>
    </w:pPr>
    <w:rPr>
      <w:rFonts w:ascii="Arial" w:hAnsi="Arial" w:cs="Arial"/>
      <w:sz w:val="24"/>
      <w:szCs w:val="24"/>
      <w:lang w:eastAsia="it-IT"/>
    </w:rPr>
  </w:style>
  <w:style w:type="character" w:styleId="Collegamentoipertestuale">
    <w:name w:val="Hyperlink"/>
    <w:rsid w:val="00A67ACF"/>
    <w:rPr>
      <w:color w:val="000000"/>
    </w:rPr>
  </w:style>
  <w:style w:type="paragraph" w:customStyle="1" w:styleId="Default">
    <w:name w:val="Default"/>
    <w:rsid w:val="00A67AC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semiHidden/>
    <w:rsid w:val="00AC335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AC335D"/>
    <w:rPr>
      <w:rFonts w:ascii="Times New Roman" w:eastAsia="Times New Roman" w:hAnsi="Times New Roman"/>
    </w:rPr>
  </w:style>
  <w:style w:type="character" w:styleId="Rimandonotaapidipagina">
    <w:name w:val="footnote reference"/>
    <w:semiHidden/>
    <w:rsid w:val="00AC335D"/>
    <w:rPr>
      <w:vertAlign w:val="superscript"/>
    </w:rPr>
  </w:style>
  <w:style w:type="paragraph" w:customStyle="1" w:styleId="Contenutotabella">
    <w:name w:val="Contenuto tabella"/>
    <w:basedOn w:val="Normale"/>
    <w:rsid w:val="00EE504C"/>
    <w:pPr>
      <w:suppressLineNumbers/>
      <w:suppressAutoHyphens/>
    </w:pPr>
    <w:rPr>
      <w:rFonts w:cs="Calibri"/>
      <w:lang w:eastAsia="ar-SA"/>
    </w:rPr>
  </w:style>
  <w:style w:type="paragraph" w:styleId="Rientrocorpodeltesto2">
    <w:name w:val="Body Text Indent 2"/>
    <w:basedOn w:val="Normale"/>
    <w:link w:val="Rientrocorpodeltesto2Carattere"/>
    <w:uiPriority w:val="99"/>
    <w:semiHidden/>
    <w:unhideWhenUsed/>
    <w:rsid w:val="00E418D2"/>
    <w:pPr>
      <w:spacing w:after="120" w:line="480" w:lineRule="auto"/>
      <w:ind w:left="283"/>
    </w:pPr>
  </w:style>
  <w:style w:type="character" w:customStyle="1" w:styleId="Rientrocorpodeltesto2Carattere">
    <w:name w:val="Rientro corpo del testo 2 Carattere"/>
    <w:link w:val="Rientrocorpodeltesto2"/>
    <w:uiPriority w:val="99"/>
    <w:semiHidden/>
    <w:rsid w:val="00E418D2"/>
    <w:rPr>
      <w:sz w:val="22"/>
      <w:szCs w:val="22"/>
      <w:lang w:eastAsia="en-US"/>
    </w:rPr>
  </w:style>
  <w:style w:type="character" w:customStyle="1" w:styleId="CarattereCarattere10">
    <w:name w:val="Carattere Carattere10"/>
    <w:rsid w:val="007838EF"/>
    <w:rPr>
      <w:sz w:val="22"/>
      <w:szCs w:val="22"/>
      <w:lang w:eastAsia="en-US"/>
    </w:rPr>
  </w:style>
  <w:style w:type="character" w:customStyle="1" w:styleId="CarattereCarattere9">
    <w:name w:val="Carattere Carattere9"/>
    <w:semiHidden/>
    <w:rsid w:val="007838EF"/>
    <w:rPr>
      <w:sz w:val="22"/>
      <w:szCs w:val="22"/>
      <w:lang w:eastAsia="en-US"/>
    </w:rPr>
  </w:style>
  <w:style w:type="character" w:customStyle="1" w:styleId="CarattereCarattere8">
    <w:name w:val="Carattere Carattere8"/>
    <w:semiHidden/>
    <w:rsid w:val="007838EF"/>
    <w:rPr>
      <w:rFonts w:ascii="Tahoma" w:hAnsi="Tahoma" w:cs="Tahoma"/>
      <w:sz w:val="16"/>
      <w:szCs w:val="16"/>
      <w:lang w:eastAsia="en-US"/>
    </w:rPr>
  </w:style>
  <w:style w:type="character" w:customStyle="1" w:styleId="CarattereCarattere7">
    <w:name w:val="Carattere Carattere7"/>
    <w:rsid w:val="007838EF"/>
    <w:rPr>
      <w:rFonts w:ascii="Cambria" w:eastAsia="Times New Roman" w:hAnsi="Cambria"/>
      <w:i/>
      <w:iCs/>
      <w:color w:val="4F81BD"/>
      <w:spacing w:val="15"/>
      <w:sz w:val="24"/>
      <w:szCs w:val="24"/>
      <w:lang w:eastAsia="en-US"/>
    </w:rPr>
  </w:style>
  <w:style w:type="character" w:customStyle="1" w:styleId="CarattereCarattere6">
    <w:name w:val="Carattere Carattere6"/>
    <w:semiHidden/>
    <w:rsid w:val="007838EF"/>
    <w:rPr>
      <w:rFonts w:ascii="Courier New" w:eastAsia="Times New Roman" w:hAnsi="Courier New"/>
      <w:color w:val="000000"/>
      <w:sz w:val="24"/>
      <w:szCs w:val="24"/>
    </w:rPr>
  </w:style>
  <w:style w:type="character" w:customStyle="1" w:styleId="CarattereCarattere12">
    <w:name w:val="Carattere Carattere12"/>
    <w:rsid w:val="007838EF"/>
    <w:rPr>
      <w:rFonts w:ascii="Times New Roman" w:eastAsia="Times New Roman" w:hAnsi="Times New Roman"/>
      <w:b/>
      <w:bCs/>
      <w:lang w:eastAsia="ar-SA"/>
    </w:rPr>
  </w:style>
  <w:style w:type="character" w:customStyle="1" w:styleId="CarattereCarattere11">
    <w:name w:val="Carattere Carattere11"/>
    <w:rsid w:val="007838EF"/>
    <w:rPr>
      <w:rFonts w:ascii="Times New Roman" w:eastAsia="Times New Roman" w:hAnsi="Times New Roman"/>
      <w:b/>
      <w:caps/>
      <w:lang w:eastAsia="ar-SA"/>
    </w:rPr>
  </w:style>
  <w:style w:type="character" w:customStyle="1" w:styleId="CarattereCarattere5">
    <w:name w:val="Carattere Carattere5"/>
    <w:rsid w:val="007838EF"/>
    <w:rPr>
      <w:rFonts w:ascii="Times New Roman" w:eastAsia="Times New Roman" w:hAnsi="Times New Roman"/>
      <w:bCs/>
      <w:lang w:eastAsia="ar-SA"/>
    </w:rPr>
  </w:style>
  <w:style w:type="character" w:customStyle="1" w:styleId="CarattereCarattere4">
    <w:name w:val="Carattere Carattere4"/>
    <w:rsid w:val="007838EF"/>
    <w:rPr>
      <w:rFonts w:ascii="Times New Roman" w:eastAsia="Times New Roman" w:hAnsi="Times New Roman"/>
      <w:sz w:val="16"/>
      <w:szCs w:val="16"/>
    </w:rPr>
  </w:style>
  <w:style w:type="character" w:customStyle="1" w:styleId="CarattereCarattere3">
    <w:name w:val="Carattere Carattere3"/>
    <w:semiHidden/>
    <w:rsid w:val="007838EF"/>
    <w:rPr>
      <w:sz w:val="22"/>
      <w:szCs w:val="22"/>
      <w:lang w:eastAsia="en-US"/>
    </w:rPr>
  </w:style>
  <w:style w:type="character" w:customStyle="1" w:styleId="CarattereCarattere2">
    <w:name w:val="Carattere Carattere2"/>
    <w:semiHidden/>
    <w:rsid w:val="007838EF"/>
    <w:rPr>
      <w:sz w:val="22"/>
      <w:szCs w:val="22"/>
      <w:lang w:eastAsia="en-US"/>
    </w:rPr>
  </w:style>
  <w:style w:type="character" w:customStyle="1" w:styleId="CarattereCarattere1">
    <w:name w:val="Carattere Carattere1"/>
    <w:semiHidden/>
    <w:rsid w:val="007838EF"/>
    <w:rPr>
      <w:sz w:val="16"/>
      <w:szCs w:val="16"/>
      <w:lang w:eastAsia="en-US"/>
    </w:rPr>
  </w:style>
  <w:style w:type="character" w:customStyle="1" w:styleId="CarattereCarattere">
    <w:name w:val="Carattere Carattere"/>
    <w:semiHidden/>
    <w:rsid w:val="007838EF"/>
    <w:rPr>
      <w:lang w:eastAsia="en-US"/>
    </w:rPr>
  </w:style>
  <w:style w:type="paragraph" w:customStyle="1" w:styleId="Normale1">
    <w:name w:val="Normale1"/>
    <w:autoRedefine/>
    <w:rsid w:val="00CC3F5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Pr>
      <w:rFonts w:ascii="Arial Narrow" w:eastAsia="ヒラギノ角ゴ Pro W3" w:hAnsi="Arial Narrow" w:cs="Arial Narrow"/>
      <w:kern w:val="24"/>
      <w:sz w:val="18"/>
      <w:szCs w:val="18"/>
    </w:rPr>
  </w:style>
  <w:style w:type="paragraph" w:customStyle="1" w:styleId="Titolo11">
    <w:name w:val="Titolo 11"/>
    <w:next w:val="Normale1"/>
    <w:rsid w:val="007D1E6B"/>
    <w:pPr>
      <w:keepNext/>
      <w:jc w:val="both"/>
      <w:outlineLvl w:val="0"/>
    </w:pPr>
    <w:rPr>
      <w:rFonts w:ascii="Times New Roman Bold" w:eastAsia="ヒラギノ角ゴ Pro W3" w:hAnsi="Times New Roman Bold"/>
      <w:color w:val="000000"/>
      <w:sz w:val="24"/>
    </w:rPr>
  </w:style>
  <w:style w:type="paragraph" w:customStyle="1" w:styleId="Corpodeltesto1">
    <w:name w:val="Corpo del testo1"/>
    <w:rsid w:val="007D1E6B"/>
    <w:pPr>
      <w:jc w:val="both"/>
    </w:pPr>
    <w:rPr>
      <w:rFonts w:ascii="Times New Roman" w:eastAsia="ヒラギノ角ゴ Pro W3" w:hAnsi="Times New Roman"/>
      <w:color w:val="000000"/>
      <w:sz w:val="24"/>
    </w:rPr>
  </w:style>
  <w:style w:type="paragraph" w:customStyle="1" w:styleId="Titolo21">
    <w:name w:val="Titolo 21"/>
    <w:next w:val="Normale1"/>
    <w:rsid w:val="007D1E6B"/>
    <w:pPr>
      <w:keepNext/>
      <w:outlineLvl w:val="1"/>
    </w:pPr>
    <w:rPr>
      <w:rFonts w:ascii="Times New Roman Bold" w:eastAsia="ヒラギノ角ゴ Pro W3" w:hAnsi="Times New Roman Bold"/>
      <w:color w:val="000000"/>
      <w:sz w:val="24"/>
    </w:rPr>
  </w:style>
  <w:style w:type="paragraph" w:customStyle="1" w:styleId="Predefinito">
    <w:name w:val="Predefinito"/>
    <w:rsid w:val="007D1E6B"/>
    <w:pPr>
      <w:suppressAutoHyphens/>
      <w:spacing w:after="200" w:line="276" w:lineRule="auto"/>
    </w:pPr>
    <w:rPr>
      <w:rFonts w:ascii="Lucida Grande" w:eastAsia="ヒラギノ角ゴ Pro W3" w:hAnsi="Lucida Grande"/>
      <w:color w:val="000000"/>
      <w:sz w:val="22"/>
    </w:rPr>
  </w:style>
  <w:style w:type="paragraph" w:customStyle="1" w:styleId="Stile">
    <w:name w:val="Stile"/>
    <w:rsid w:val="006F1023"/>
    <w:pPr>
      <w:widowControl w:val="0"/>
      <w:autoSpaceDE w:val="0"/>
      <w:autoSpaceDN w:val="0"/>
      <w:adjustRightInd w:val="0"/>
    </w:pPr>
    <w:rPr>
      <w:rFonts w:ascii="Arial" w:eastAsia="Times New Roman" w:hAnsi="Arial" w:cs="Arial"/>
      <w:sz w:val="24"/>
      <w:szCs w:val="24"/>
    </w:rPr>
  </w:style>
  <w:style w:type="paragraph" w:customStyle="1" w:styleId="CM1">
    <w:name w:val="CM1"/>
    <w:basedOn w:val="Normale"/>
    <w:next w:val="Normale"/>
    <w:rsid w:val="00AA55DD"/>
    <w:pPr>
      <w:widowControl w:val="0"/>
      <w:autoSpaceDE w:val="0"/>
      <w:autoSpaceDN w:val="0"/>
      <w:adjustRightInd w:val="0"/>
      <w:spacing w:after="0" w:line="553" w:lineRule="atLeast"/>
    </w:pPr>
    <w:rPr>
      <w:rFonts w:ascii="Arial" w:eastAsia="Times New Roman" w:hAnsi="Arial" w:cs="Arial"/>
      <w:sz w:val="24"/>
      <w:szCs w:val="24"/>
      <w:lang w:eastAsia="it-IT"/>
    </w:rPr>
  </w:style>
  <w:style w:type="paragraph" w:customStyle="1" w:styleId="normale10">
    <w:name w:val="normale1"/>
    <w:basedOn w:val="Normale"/>
    <w:rsid w:val="00970EF0"/>
    <w:pPr>
      <w:framePr w:hSpace="141" w:wrap="around" w:vAnchor="page" w:hAnchor="margin" w:y="8258"/>
      <w:spacing w:before="100" w:beforeAutospacing="1" w:after="100" w:afterAutospacing="1" w:line="240" w:lineRule="auto"/>
      <w:ind w:left="1280"/>
    </w:pPr>
    <w:rPr>
      <w:rFonts w:ascii="Arial Narrow" w:eastAsia="ヒラギノ角ゴ Pro W3" w:hAnsi="Arial Narrow" w:cs="Arial"/>
      <w:sz w:val="24"/>
      <w:szCs w:val="24"/>
      <w:lang w:eastAsia="it-IT"/>
    </w:rPr>
  </w:style>
  <w:style w:type="paragraph" w:customStyle="1" w:styleId="Rientrocorpodeltesto31">
    <w:name w:val="Rientro corpo del testo 31"/>
    <w:basedOn w:val="Normale"/>
    <w:rsid w:val="00C43B28"/>
    <w:pPr>
      <w:suppressAutoHyphens/>
      <w:spacing w:after="120" w:line="240" w:lineRule="auto"/>
      <w:ind w:left="283"/>
    </w:pPr>
    <w:rPr>
      <w:rFonts w:ascii="Times New Roman" w:eastAsia="Times New Roman" w:hAnsi="Times New Roman"/>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3753">
      <w:bodyDiv w:val="1"/>
      <w:marLeft w:val="0"/>
      <w:marRight w:val="0"/>
      <w:marTop w:val="0"/>
      <w:marBottom w:val="0"/>
      <w:divBdr>
        <w:top w:val="none" w:sz="0" w:space="0" w:color="auto"/>
        <w:left w:val="none" w:sz="0" w:space="0" w:color="auto"/>
        <w:bottom w:val="none" w:sz="0" w:space="0" w:color="auto"/>
        <w:right w:val="none" w:sz="0" w:space="0" w:color="auto"/>
      </w:divBdr>
      <w:divsChild>
        <w:div w:id="107161351">
          <w:marLeft w:val="360"/>
          <w:marRight w:val="0"/>
          <w:marTop w:val="0"/>
          <w:marBottom w:val="0"/>
          <w:divBdr>
            <w:top w:val="none" w:sz="0" w:space="0" w:color="auto"/>
            <w:left w:val="none" w:sz="0" w:space="0" w:color="auto"/>
            <w:bottom w:val="none" w:sz="0" w:space="0" w:color="auto"/>
            <w:right w:val="none" w:sz="0" w:space="0" w:color="auto"/>
          </w:divBdr>
        </w:div>
        <w:div w:id="1369715751">
          <w:marLeft w:val="360"/>
          <w:marRight w:val="0"/>
          <w:marTop w:val="0"/>
          <w:marBottom w:val="0"/>
          <w:divBdr>
            <w:top w:val="none" w:sz="0" w:space="0" w:color="auto"/>
            <w:left w:val="none" w:sz="0" w:space="0" w:color="auto"/>
            <w:bottom w:val="none" w:sz="0" w:space="0" w:color="auto"/>
            <w:right w:val="none" w:sz="0" w:space="0" w:color="auto"/>
          </w:divBdr>
        </w:div>
        <w:div w:id="1641763649">
          <w:marLeft w:val="360"/>
          <w:marRight w:val="0"/>
          <w:marTop w:val="0"/>
          <w:marBottom w:val="0"/>
          <w:divBdr>
            <w:top w:val="none" w:sz="0" w:space="0" w:color="auto"/>
            <w:left w:val="none" w:sz="0" w:space="0" w:color="auto"/>
            <w:bottom w:val="none" w:sz="0" w:space="0" w:color="auto"/>
            <w:right w:val="none" w:sz="0" w:space="0" w:color="auto"/>
          </w:divBdr>
        </w:div>
      </w:divsChild>
    </w:div>
    <w:div w:id="218975333">
      <w:bodyDiv w:val="1"/>
      <w:marLeft w:val="0"/>
      <w:marRight w:val="0"/>
      <w:marTop w:val="0"/>
      <w:marBottom w:val="0"/>
      <w:divBdr>
        <w:top w:val="none" w:sz="0" w:space="0" w:color="auto"/>
        <w:left w:val="none" w:sz="0" w:space="0" w:color="auto"/>
        <w:bottom w:val="none" w:sz="0" w:space="0" w:color="auto"/>
        <w:right w:val="none" w:sz="0" w:space="0" w:color="auto"/>
      </w:divBdr>
      <w:divsChild>
        <w:div w:id="1411342378">
          <w:marLeft w:val="360"/>
          <w:marRight w:val="0"/>
          <w:marTop w:val="0"/>
          <w:marBottom w:val="0"/>
          <w:divBdr>
            <w:top w:val="none" w:sz="0" w:space="0" w:color="auto"/>
            <w:left w:val="none" w:sz="0" w:space="0" w:color="auto"/>
            <w:bottom w:val="none" w:sz="0" w:space="0" w:color="auto"/>
            <w:right w:val="none" w:sz="0" w:space="0" w:color="auto"/>
          </w:divBdr>
        </w:div>
        <w:div w:id="1449348462">
          <w:marLeft w:val="360"/>
          <w:marRight w:val="0"/>
          <w:marTop w:val="0"/>
          <w:marBottom w:val="0"/>
          <w:divBdr>
            <w:top w:val="none" w:sz="0" w:space="0" w:color="auto"/>
            <w:left w:val="none" w:sz="0" w:space="0" w:color="auto"/>
            <w:bottom w:val="none" w:sz="0" w:space="0" w:color="auto"/>
            <w:right w:val="none" w:sz="0" w:space="0" w:color="auto"/>
          </w:divBdr>
        </w:div>
      </w:divsChild>
    </w:div>
    <w:div w:id="266159290">
      <w:bodyDiv w:val="1"/>
      <w:marLeft w:val="0"/>
      <w:marRight w:val="0"/>
      <w:marTop w:val="0"/>
      <w:marBottom w:val="0"/>
      <w:divBdr>
        <w:top w:val="none" w:sz="0" w:space="0" w:color="auto"/>
        <w:left w:val="none" w:sz="0" w:space="0" w:color="auto"/>
        <w:bottom w:val="none" w:sz="0" w:space="0" w:color="auto"/>
        <w:right w:val="none" w:sz="0" w:space="0" w:color="auto"/>
      </w:divBdr>
      <w:divsChild>
        <w:div w:id="24865426">
          <w:marLeft w:val="0"/>
          <w:marRight w:val="0"/>
          <w:marTop w:val="0"/>
          <w:marBottom w:val="0"/>
          <w:divBdr>
            <w:top w:val="none" w:sz="0" w:space="0" w:color="auto"/>
            <w:left w:val="none" w:sz="0" w:space="0" w:color="auto"/>
            <w:bottom w:val="none" w:sz="0" w:space="0" w:color="auto"/>
            <w:right w:val="none" w:sz="0" w:space="0" w:color="auto"/>
          </w:divBdr>
        </w:div>
        <w:div w:id="240412622">
          <w:marLeft w:val="0"/>
          <w:marRight w:val="0"/>
          <w:marTop w:val="0"/>
          <w:marBottom w:val="0"/>
          <w:divBdr>
            <w:top w:val="none" w:sz="0" w:space="0" w:color="auto"/>
            <w:left w:val="none" w:sz="0" w:space="0" w:color="auto"/>
            <w:bottom w:val="none" w:sz="0" w:space="0" w:color="auto"/>
            <w:right w:val="none" w:sz="0" w:space="0" w:color="auto"/>
          </w:divBdr>
        </w:div>
        <w:div w:id="433212438">
          <w:marLeft w:val="0"/>
          <w:marRight w:val="0"/>
          <w:marTop w:val="0"/>
          <w:marBottom w:val="0"/>
          <w:divBdr>
            <w:top w:val="none" w:sz="0" w:space="0" w:color="auto"/>
            <w:left w:val="none" w:sz="0" w:space="0" w:color="auto"/>
            <w:bottom w:val="none" w:sz="0" w:space="0" w:color="auto"/>
            <w:right w:val="none" w:sz="0" w:space="0" w:color="auto"/>
          </w:divBdr>
        </w:div>
        <w:div w:id="882985292">
          <w:marLeft w:val="0"/>
          <w:marRight w:val="0"/>
          <w:marTop w:val="0"/>
          <w:marBottom w:val="0"/>
          <w:divBdr>
            <w:top w:val="none" w:sz="0" w:space="0" w:color="auto"/>
            <w:left w:val="none" w:sz="0" w:space="0" w:color="auto"/>
            <w:bottom w:val="none" w:sz="0" w:space="0" w:color="auto"/>
            <w:right w:val="none" w:sz="0" w:space="0" w:color="auto"/>
          </w:divBdr>
        </w:div>
        <w:div w:id="1037314106">
          <w:marLeft w:val="0"/>
          <w:marRight w:val="0"/>
          <w:marTop w:val="0"/>
          <w:marBottom w:val="0"/>
          <w:divBdr>
            <w:top w:val="none" w:sz="0" w:space="0" w:color="auto"/>
            <w:left w:val="none" w:sz="0" w:space="0" w:color="auto"/>
            <w:bottom w:val="none" w:sz="0" w:space="0" w:color="auto"/>
            <w:right w:val="none" w:sz="0" w:space="0" w:color="auto"/>
          </w:divBdr>
        </w:div>
        <w:div w:id="1329669190">
          <w:marLeft w:val="0"/>
          <w:marRight w:val="0"/>
          <w:marTop w:val="0"/>
          <w:marBottom w:val="0"/>
          <w:divBdr>
            <w:top w:val="none" w:sz="0" w:space="0" w:color="auto"/>
            <w:left w:val="none" w:sz="0" w:space="0" w:color="auto"/>
            <w:bottom w:val="none" w:sz="0" w:space="0" w:color="auto"/>
            <w:right w:val="none" w:sz="0" w:space="0" w:color="auto"/>
          </w:divBdr>
        </w:div>
        <w:div w:id="1420827073">
          <w:marLeft w:val="0"/>
          <w:marRight w:val="0"/>
          <w:marTop w:val="0"/>
          <w:marBottom w:val="0"/>
          <w:divBdr>
            <w:top w:val="none" w:sz="0" w:space="0" w:color="auto"/>
            <w:left w:val="none" w:sz="0" w:space="0" w:color="auto"/>
            <w:bottom w:val="none" w:sz="0" w:space="0" w:color="auto"/>
            <w:right w:val="none" w:sz="0" w:space="0" w:color="auto"/>
          </w:divBdr>
        </w:div>
        <w:div w:id="1620408103">
          <w:marLeft w:val="0"/>
          <w:marRight w:val="0"/>
          <w:marTop w:val="0"/>
          <w:marBottom w:val="0"/>
          <w:divBdr>
            <w:top w:val="none" w:sz="0" w:space="0" w:color="auto"/>
            <w:left w:val="none" w:sz="0" w:space="0" w:color="auto"/>
            <w:bottom w:val="none" w:sz="0" w:space="0" w:color="auto"/>
            <w:right w:val="none" w:sz="0" w:space="0" w:color="auto"/>
          </w:divBdr>
        </w:div>
        <w:div w:id="2105761577">
          <w:marLeft w:val="0"/>
          <w:marRight w:val="0"/>
          <w:marTop w:val="0"/>
          <w:marBottom w:val="0"/>
          <w:divBdr>
            <w:top w:val="none" w:sz="0" w:space="0" w:color="auto"/>
            <w:left w:val="none" w:sz="0" w:space="0" w:color="auto"/>
            <w:bottom w:val="none" w:sz="0" w:space="0" w:color="auto"/>
            <w:right w:val="none" w:sz="0" w:space="0" w:color="auto"/>
          </w:divBdr>
        </w:div>
      </w:divsChild>
    </w:div>
    <w:div w:id="897743669">
      <w:bodyDiv w:val="1"/>
      <w:marLeft w:val="0"/>
      <w:marRight w:val="0"/>
      <w:marTop w:val="0"/>
      <w:marBottom w:val="0"/>
      <w:divBdr>
        <w:top w:val="none" w:sz="0" w:space="0" w:color="auto"/>
        <w:left w:val="none" w:sz="0" w:space="0" w:color="auto"/>
        <w:bottom w:val="none" w:sz="0" w:space="0" w:color="auto"/>
        <w:right w:val="none" w:sz="0" w:space="0" w:color="auto"/>
      </w:divBdr>
    </w:div>
    <w:div w:id="1004823535">
      <w:bodyDiv w:val="1"/>
      <w:marLeft w:val="0"/>
      <w:marRight w:val="0"/>
      <w:marTop w:val="0"/>
      <w:marBottom w:val="0"/>
      <w:divBdr>
        <w:top w:val="none" w:sz="0" w:space="0" w:color="auto"/>
        <w:left w:val="none" w:sz="0" w:space="0" w:color="auto"/>
        <w:bottom w:val="none" w:sz="0" w:space="0" w:color="auto"/>
        <w:right w:val="none" w:sz="0" w:space="0" w:color="auto"/>
      </w:divBdr>
      <w:divsChild>
        <w:div w:id="14157899">
          <w:marLeft w:val="360"/>
          <w:marRight w:val="0"/>
          <w:marTop w:val="0"/>
          <w:marBottom w:val="0"/>
          <w:divBdr>
            <w:top w:val="none" w:sz="0" w:space="0" w:color="auto"/>
            <w:left w:val="none" w:sz="0" w:space="0" w:color="auto"/>
            <w:bottom w:val="none" w:sz="0" w:space="0" w:color="auto"/>
            <w:right w:val="none" w:sz="0" w:space="0" w:color="auto"/>
          </w:divBdr>
        </w:div>
        <w:div w:id="488331110">
          <w:marLeft w:val="360"/>
          <w:marRight w:val="0"/>
          <w:marTop w:val="0"/>
          <w:marBottom w:val="0"/>
          <w:divBdr>
            <w:top w:val="none" w:sz="0" w:space="0" w:color="auto"/>
            <w:left w:val="none" w:sz="0" w:space="0" w:color="auto"/>
            <w:bottom w:val="none" w:sz="0" w:space="0" w:color="auto"/>
            <w:right w:val="none" w:sz="0" w:space="0" w:color="auto"/>
          </w:divBdr>
        </w:div>
        <w:div w:id="679895465">
          <w:marLeft w:val="360"/>
          <w:marRight w:val="0"/>
          <w:marTop w:val="0"/>
          <w:marBottom w:val="0"/>
          <w:divBdr>
            <w:top w:val="none" w:sz="0" w:space="0" w:color="auto"/>
            <w:left w:val="none" w:sz="0" w:space="0" w:color="auto"/>
            <w:bottom w:val="none" w:sz="0" w:space="0" w:color="auto"/>
            <w:right w:val="none" w:sz="0" w:space="0" w:color="auto"/>
          </w:divBdr>
        </w:div>
        <w:div w:id="1335188085">
          <w:marLeft w:val="360"/>
          <w:marRight w:val="0"/>
          <w:marTop w:val="0"/>
          <w:marBottom w:val="0"/>
          <w:divBdr>
            <w:top w:val="none" w:sz="0" w:space="0" w:color="auto"/>
            <w:left w:val="none" w:sz="0" w:space="0" w:color="auto"/>
            <w:bottom w:val="none" w:sz="0" w:space="0" w:color="auto"/>
            <w:right w:val="none" w:sz="0" w:space="0" w:color="auto"/>
          </w:divBdr>
        </w:div>
        <w:div w:id="1807047443">
          <w:marLeft w:val="360"/>
          <w:marRight w:val="0"/>
          <w:marTop w:val="0"/>
          <w:marBottom w:val="0"/>
          <w:divBdr>
            <w:top w:val="none" w:sz="0" w:space="0" w:color="auto"/>
            <w:left w:val="none" w:sz="0" w:space="0" w:color="auto"/>
            <w:bottom w:val="none" w:sz="0" w:space="0" w:color="auto"/>
            <w:right w:val="none" w:sz="0" w:space="0" w:color="auto"/>
          </w:divBdr>
        </w:div>
      </w:divsChild>
    </w:div>
    <w:div w:id="1012561386">
      <w:bodyDiv w:val="1"/>
      <w:marLeft w:val="0"/>
      <w:marRight w:val="0"/>
      <w:marTop w:val="0"/>
      <w:marBottom w:val="0"/>
      <w:divBdr>
        <w:top w:val="none" w:sz="0" w:space="0" w:color="auto"/>
        <w:left w:val="none" w:sz="0" w:space="0" w:color="auto"/>
        <w:bottom w:val="none" w:sz="0" w:space="0" w:color="auto"/>
        <w:right w:val="none" w:sz="0" w:space="0" w:color="auto"/>
      </w:divBdr>
      <w:divsChild>
        <w:div w:id="17780215">
          <w:marLeft w:val="360"/>
          <w:marRight w:val="0"/>
          <w:marTop w:val="0"/>
          <w:marBottom w:val="0"/>
          <w:divBdr>
            <w:top w:val="none" w:sz="0" w:space="0" w:color="auto"/>
            <w:left w:val="none" w:sz="0" w:space="0" w:color="auto"/>
            <w:bottom w:val="none" w:sz="0" w:space="0" w:color="auto"/>
            <w:right w:val="none" w:sz="0" w:space="0" w:color="auto"/>
          </w:divBdr>
        </w:div>
        <w:div w:id="677854737">
          <w:marLeft w:val="360"/>
          <w:marRight w:val="0"/>
          <w:marTop w:val="0"/>
          <w:marBottom w:val="0"/>
          <w:divBdr>
            <w:top w:val="none" w:sz="0" w:space="0" w:color="auto"/>
            <w:left w:val="none" w:sz="0" w:space="0" w:color="auto"/>
            <w:bottom w:val="none" w:sz="0" w:space="0" w:color="auto"/>
            <w:right w:val="none" w:sz="0" w:space="0" w:color="auto"/>
          </w:divBdr>
        </w:div>
        <w:div w:id="748230385">
          <w:marLeft w:val="360"/>
          <w:marRight w:val="0"/>
          <w:marTop w:val="0"/>
          <w:marBottom w:val="0"/>
          <w:divBdr>
            <w:top w:val="none" w:sz="0" w:space="0" w:color="auto"/>
            <w:left w:val="none" w:sz="0" w:space="0" w:color="auto"/>
            <w:bottom w:val="none" w:sz="0" w:space="0" w:color="auto"/>
            <w:right w:val="none" w:sz="0" w:space="0" w:color="auto"/>
          </w:divBdr>
        </w:div>
        <w:div w:id="1678729573">
          <w:marLeft w:val="360"/>
          <w:marRight w:val="0"/>
          <w:marTop w:val="0"/>
          <w:marBottom w:val="0"/>
          <w:divBdr>
            <w:top w:val="none" w:sz="0" w:space="0" w:color="auto"/>
            <w:left w:val="none" w:sz="0" w:space="0" w:color="auto"/>
            <w:bottom w:val="none" w:sz="0" w:space="0" w:color="auto"/>
            <w:right w:val="none" w:sz="0" w:space="0" w:color="auto"/>
          </w:divBdr>
        </w:div>
      </w:divsChild>
    </w:div>
    <w:div w:id="1184975136">
      <w:bodyDiv w:val="1"/>
      <w:marLeft w:val="0"/>
      <w:marRight w:val="0"/>
      <w:marTop w:val="0"/>
      <w:marBottom w:val="0"/>
      <w:divBdr>
        <w:top w:val="none" w:sz="0" w:space="0" w:color="auto"/>
        <w:left w:val="none" w:sz="0" w:space="0" w:color="auto"/>
        <w:bottom w:val="none" w:sz="0" w:space="0" w:color="auto"/>
        <w:right w:val="none" w:sz="0" w:space="0" w:color="auto"/>
      </w:divBdr>
    </w:div>
    <w:div w:id="1496342604">
      <w:bodyDiv w:val="1"/>
      <w:marLeft w:val="0"/>
      <w:marRight w:val="0"/>
      <w:marTop w:val="0"/>
      <w:marBottom w:val="0"/>
      <w:divBdr>
        <w:top w:val="none" w:sz="0" w:space="0" w:color="auto"/>
        <w:left w:val="none" w:sz="0" w:space="0" w:color="auto"/>
        <w:bottom w:val="none" w:sz="0" w:space="0" w:color="auto"/>
        <w:right w:val="none" w:sz="0" w:space="0" w:color="auto"/>
      </w:divBdr>
      <w:divsChild>
        <w:div w:id="637029016">
          <w:marLeft w:val="360"/>
          <w:marRight w:val="0"/>
          <w:marTop w:val="0"/>
          <w:marBottom w:val="0"/>
          <w:divBdr>
            <w:top w:val="none" w:sz="0" w:space="0" w:color="auto"/>
            <w:left w:val="none" w:sz="0" w:space="0" w:color="auto"/>
            <w:bottom w:val="none" w:sz="0" w:space="0" w:color="auto"/>
            <w:right w:val="none" w:sz="0" w:space="0" w:color="auto"/>
          </w:divBdr>
        </w:div>
        <w:div w:id="788159524">
          <w:marLeft w:val="360"/>
          <w:marRight w:val="0"/>
          <w:marTop w:val="0"/>
          <w:marBottom w:val="0"/>
          <w:divBdr>
            <w:top w:val="none" w:sz="0" w:space="0" w:color="auto"/>
            <w:left w:val="none" w:sz="0" w:space="0" w:color="auto"/>
            <w:bottom w:val="none" w:sz="0" w:space="0" w:color="auto"/>
            <w:right w:val="none" w:sz="0" w:space="0" w:color="auto"/>
          </w:divBdr>
        </w:div>
        <w:div w:id="1374572731">
          <w:marLeft w:val="360"/>
          <w:marRight w:val="0"/>
          <w:marTop w:val="0"/>
          <w:marBottom w:val="0"/>
          <w:divBdr>
            <w:top w:val="none" w:sz="0" w:space="0" w:color="auto"/>
            <w:left w:val="none" w:sz="0" w:space="0" w:color="auto"/>
            <w:bottom w:val="none" w:sz="0" w:space="0" w:color="auto"/>
            <w:right w:val="none" w:sz="0" w:space="0" w:color="auto"/>
          </w:divBdr>
        </w:div>
        <w:div w:id="1886479476">
          <w:marLeft w:val="360"/>
          <w:marRight w:val="0"/>
          <w:marTop w:val="0"/>
          <w:marBottom w:val="0"/>
          <w:divBdr>
            <w:top w:val="none" w:sz="0" w:space="0" w:color="auto"/>
            <w:left w:val="none" w:sz="0" w:space="0" w:color="auto"/>
            <w:bottom w:val="none" w:sz="0" w:space="0" w:color="auto"/>
            <w:right w:val="none" w:sz="0" w:space="0" w:color="auto"/>
          </w:divBdr>
        </w:div>
      </w:divsChild>
    </w:div>
    <w:div w:id="1622683869">
      <w:bodyDiv w:val="1"/>
      <w:marLeft w:val="0"/>
      <w:marRight w:val="0"/>
      <w:marTop w:val="0"/>
      <w:marBottom w:val="0"/>
      <w:divBdr>
        <w:top w:val="none" w:sz="0" w:space="0" w:color="auto"/>
        <w:left w:val="none" w:sz="0" w:space="0" w:color="auto"/>
        <w:bottom w:val="none" w:sz="0" w:space="0" w:color="auto"/>
        <w:right w:val="none" w:sz="0" w:space="0" w:color="auto"/>
      </w:divBdr>
    </w:div>
    <w:div w:id="204409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8B6FD-B00D-49C4-A8A1-5559EEB6A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1421</Words>
  <Characters>8105</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STRUMENTI DI DIDATTICA PER COMPETENZE</dc:subject>
  <dc:creator>RVC</dc:creator>
  <cp:keywords>B.0 30 LUGLIO 2011</cp:keywords>
  <dc:description>VALIDATO DAL CTS dei progetti RVC</dc:description>
  <cp:lastModifiedBy>Peppa</cp:lastModifiedBy>
  <cp:revision>32</cp:revision>
  <cp:lastPrinted>2016-08-31T06:42:00Z</cp:lastPrinted>
  <dcterms:created xsi:type="dcterms:W3CDTF">2017-09-06T10:17:00Z</dcterms:created>
  <dcterms:modified xsi:type="dcterms:W3CDTF">2018-01-17T18:06:00Z</dcterms:modified>
</cp:coreProperties>
</file>