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0B279" w14:textId="77777777" w:rsidR="007B43AC" w:rsidRPr="00D958B7" w:rsidRDefault="007B43AC" w:rsidP="009E1C78">
      <w:pPr>
        <w:spacing w:after="0" w:line="360" w:lineRule="auto"/>
        <w:ind w:left="-307"/>
        <w:rPr>
          <w:rFonts w:ascii="Times New Roman" w:hAnsi="Times New Roman"/>
          <w:sz w:val="24"/>
          <w:szCs w:val="24"/>
        </w:rPr>
      </w:pPr>
    </w:p>
    <w:tbl>
      <w:tblPr>
        <w:tblW w:w="5079" w:type="pct"/>
        <w:tblInd w:w="-72" w:type="dxa"/>
        <w:tblCellMar>
          <w:left w:w="70" w:type="dxa"/>
          <w:right w:w="60" w:type="dxa"/>
        </w:tblCellMar>
        <w:tblLook w:val="04A0" w:firstRow="1" w:lastRow="0" w:firstColumn="1" w:lastColumn="0" w:noHBand="0" w:noVBand="1"/>
      </w:tblPr>
      <w:tblGrid>
        <w:gridCol w:w="3075"/>
        <w:gridCol w:w="237"/>
        <w:gridCol w:w="6390"/>
        <w:gridCol w:w="78"/>
      </w:tblGrid>
      <w:tr w:rsidR="007B43AC" w:rsidRPr="00D958B7" w14:paraId="3D3A46D1" w14:textId="77777777" w:rsidTr="00E16FA7">
        <w:trPr>
          <w:gridAfter w:val="1"/>
          <w:wAfter w:w="40" w:type="pct"/>
          <w:trHeight w:val="707"/>
        </w:trPr>
        <w:tc>
          <w:tcPr>
            <w:tcW w:w="49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BB6E1" w14:textId="77777777" w:rsidR="007B43AC" w:rsidRPr="00D958B7" w:rsidRDefault="007B43AC" w:rsidP="009E1C78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PROGETTAZIONE ATTIVITÁ DIDATTICA 2</w:t>
            </w:r>
          </w:p>
          <w:p w14:paraId="5A3BA51E" w14:textId="5A5A6450" w:rsidR="007B43AC" w:rsidRPr="00D958B7" w:rsidRDefault="007B43AC" w:rsidP="009E1C78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UNITÀ D’APPRENDIMENTO PER L’INCLUSIONE </w:t>
            </w:r>
          </w:p>
        </w:tc>
      </w:tr>
      <w:tr w:rsidR="007B43AC" w:rsidRPr="00D958B7" w14:paraId="34131C89" w14:textId="77777777" w:rsidTr="00E16FA7">
        <w:trPr>
          <w:gridAfter w:val="1"/>
          <w:wAfter w:w="40" w:type="pct"/>
          <w:trHeight w:val="303"/>
        </w:trPr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B8E5F" w14:textId="77777777" w:rsidR="007B43AC" w:rsidRPr="00D958B7" w:rsidRDefault="007B43AC" w:rsidP="009E1C78">
            <w:pPr>
              <w:spacing w:after="216" w:line="360" w:lineRule="auto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TITOLO </w:t>
            </w:r>
          </w:p>
        </w:tc>
        <w:tc>
          <w:tcPr>
            <w:tcW w:w="3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1D988" w14:textId="77777777" w:rsidR="007B43AC" w:rsidRPr="00D958B7" w:rsidRDefault="007B43AC" w:rsidP="009E1C78">
            <w:pPr>
              <w:spacing w:after="216" w:line="360" w:lineRule="auto"/>
              <w:ind w:left="44"/>
              <w:rPr>
                <w:rFonts w:ascii="Times New Roman" w:eastAsia="Times New Roman" w:hAnsi="Times New Roman"/>
                <w:i/>
                <w:iCs/>
                <w:color w:val="3B3838"/>
                <w:kern w:val="24"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sz w:val="24"/>
                <w:szCs w:val="24"/>
              </w:rPr>
              <w:t>LA FATA E LE PAROLE CON LE DOPPIE</w:t>
            </w:r>
          </w:p>
        </w:tc>
      </w:tr>
      <w:tr w:rsidR="007B43AC" w:rsidRPr="00D958B7" w14:paraId="3CE8E7BB" w14:textId="77777777" w:rsidTr="00E16FA7">
        <w:trPr>
          <w:gridAfter w:val="1"/>
          <w:wAfter w:w="40" w:type="pct"/>
          <w:trHeight w:val="422"/>
        </w:trPr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A7D59" w14:textId="77777777" w:rsidR="007B43AC" w:rsidRPr="00D958B7" w:rsidRDefault="007B43AC" w:rsidP="009E1C78">
            <w:pPr>
              <w:spacing w:after="216" w:line="36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i/>
                <w:sz w:val="24"/>
                <w:szCs w:val="24"/>
              </w:rPr>
              <w:t>SINTESI DELL’ATTIVITA’</w:t>
            </w:r>
          </w:p>
        </w:tc>
        <w:tc>
          <w:tcPr>
            <w:tcW w:w="3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7A768" w14:textId="77777777" w:rsidR="007B43AC" w:rsidRPr="00D958B7" w:rsidRDefault="007B43AC" w:rsidP="009E1C78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958B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Si intende sollecitare la curiosità dei bambini nell’osservare come coppie di parole diverse solo per le consonanti doppie abbiano significati totalmente diversi.</w:t>
            </w:r>
          </w:p>
          <w:p w14:paraId="7E451FFB" w14:textId="031A973B" w:rsidR="007B43AC" w:rsidRPr="009E1C78" w:rsidRDefault="007B43AC" w:rsidP="009E1C78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L’attività è stata strutturata al fine di coinvolgere </w:t>
            </w:r>
            <w:r w:rsidR="009E1C78" w:rsidRPr="00D958B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tutte le alunne e gli alunni</w:t>
            </w:r>
            <w:r w:rsidRPr="00D958B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ma in relazione alle necessità dei bambini con bisogni speciali</w:t>
            </w:r>
            <w:r w:rsidRPr="00D958B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D958B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In un unico grande foglio si sono scritte parole con e senza consonanti doppie: parole che hanno significato anche raddoppiando le consonanti (pala – palla). Si è chiesto ai bambini se rilevassero qualche cosa di particolare nelle parole scritte.</w:t>
            </w:r>
            <w:r w:rsidR="009E1C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D958B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Come sfondo integratore è stato utilizzato un racconto di una fata che si diverte a formare parole mischiando le lettere. Questa volta la fata si è accorta che c’è qualcosa di particolare nelle parole che si sono formate. Si chiede di riflettere sui significati delle parole, sul loro possibile utilizzo, sull’uguaglianza e diversità tra le parole. Il lavoro è stato svolto a coppie: i bambini hanno scelto una parola, l’hanno letta e l’hanno spiegata con un disegno. Infine, si sono uniti i disegni delle parole che si sono formate dalle stesse lettere e i bambini hanno spiegato, poi, un modo per distinguere le due parole.</w:t>
            </w:r>
            <w:r w:rsidRPr="00D958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958B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Solitamente le parole con le doppie vengono evidenziate al bambino in schede predisposte con disegni.</w:t>
            </w:r>
          </w:p>
        </w:tc>
      </w:tr>
      <w:tr w:rsidR="007B43AC" w:rsidRPr="00D958B7" w14:paraId="0F2C38B1" w14:textId="77777777" w:rsidTr="00E16FA7">
        <w:trPr>
          <w:gridAfter w:val="1"/>
          <w:wAfter w:w="40" w:type="pct"/>
          <w:trHeight w:val="1459"/>
        </w:trPr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EBB0A" w14:textId="77777777" w:rsidR="007B43AC" w:rsidRPr="00D958B7" w:rsidRDefault="007B43AC" w:rsidP="009E1C78">
            <w:pPr>
              <w:spacing w:line="360" w:lineRule="auto"/>
              <w:ind w:left="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  <w:p w14:paraId="262A3AC3" w14:textId="77777777" w:rsidR="007B43AC" w:rsidRPr="00D958B7" w:rsidRDefault="007B43AC" w:rsidP="009E1C78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Finalità formative generali </w:t>
            </w:r>
          </w:p>
          <w:p w14:paraId="3D1D134C" w14:textId="77777777" w:rsidR="007B43AC" w:rsidRPr="00D958B7" w:rsidRDefault="007B43AC" w:rsidP="009E1C78">
            <w:pPr>
              <w:spacing w:line="360" w:lineRule="auto"/>
              <w:ind w:left="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A16E4" w14:textId="77777777" w:rsidR="007B43AC" w:rsidRPr="00D958B7" w:rsidRDefault="007B43AC" w:rsidP="009E1C78">
            <w:pPr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Fornire gli strumenti per:</w:t>
            </w:r>
          </w:p>
          <w:p w14:paraId="29CCD8DC" w14:textId="77777777" w:rsidR="007B43AC" w:rsidRPr="00D958B7" w:rsidRDefault="007B43AC" w:rsidP="009E1C78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▫ imparare ad imparare,</w:t>
            </w:r>
          </w:p>
          <w:p w14:paraId="32A833F5" w14:textId="77777777" w:rsidR="007B43AC" w:rsidRPr="00D958B7" w:rsidRDefault="007B43AC" w:rsidP="009E1C78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▫ essere cittadini di comunità sempre più allargate (cittadini dell’Europa e del mondo).</w:t>
            </w:r>
          </w:p>
          <w:p w14:paraId="79DE1524" w14:textId="77777777" w:rsidR="007B43AC" w:rsidRPr="00D958B7" w:rsidRDefault="007B43AC" w:rsidP="009E1C78">
            <w:pPr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Assicurare: </w:t>
            </w:r>
          </w:p>
          <w:p w14:paraId="57DE0FCC" w14:textId="77777777" w:rsidR="007B43AC" w:rsidRPr="00D958B7" w:rsidRDefault="007B43AC" w:rsidP="009E1C78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▫ l’integrazione e l’inclusività,</w:t>
            </w:r>
          </w:p>
          <w:p w14:paraId="7D10D98D" w14:textId="77777777" w:rsidR="007B43AC" w:rsidRPr="00D958B7" w:rsidRDefault="007B43AC" w:rsidP="009E1C78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>▫ il successo formativo,</w:t>
            </w:r>
          </w:p>
          <w:p w14:paraId="0A76EB44" w14:textId="77777777" w:rsidR="007B43AC" w:rsidRPr="00D958B7" w:rsidRDefault="007B43AC" w:rsidP="009E1C78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▫ l’alleanza fra le discipline e la connessione dei saperi.</w:t>
            </w:r>
          </w:p>
        </w:tc>
      </w:tr>
      <w:tr w:rsidR="007B43AC" w:rsidRPr="00D958B7" w14:paraId="23FE594D" w14:textId="77777777" w:rsidTr="00E16FA7">
        <w:tblPrEx>
          <w:shd w:val="clear" w:color="auto" w:fill="FFFFFF"/>
          <w:tblCellMar>
            <w:left w:w="107" w:type="dxa"/>
            <w:right w:w="59" w:type="dxa"/>
          </w:tblCellMar>
        </w:tblPrEx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79F7D" w14:textId="77777777" w:rsidR="007B43AC" w:rsidRPr="00D958B7" w:rsidRDefault="007B43AC" w:rsidP="009E1C78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PROGETTAZIONE ATTIVITÁ DIDATTICA </w:t>
            </w:r>
            <w:r w:rsidRPr="00D958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43AC" w:rsidRPr="00D958B7" w14:paraId="18039AB5" w14:textId="77777777" w:rsidTr="00E16FA7">
        <w:tblPrEx>
          <w:shd w:val="clear" w:color="auto" w:fill="FFFFFF"/>
          <w:tblCellMar>
            <w:left w:w="107" w:type="dxa"/>
            <w:right w:w="59" w:type="dxa"/>
          </w:tblCellMar>
        </w:tblPrEx>
        <w:trPr>
          <w:trHeight w:val="805"/>
        </w:trPr>
        <w:tc>
          <w:tcPr>
            <w:tcW w:w="16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49F1C" w14:textId="77777777" w:rsidR="007B43AC" w:rsidRPr="00D958B7" w:rsidRDefault="007B43AC" w:rsidP="009E1C78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sz w:val="24"/>
                <w:szCs w:val="24"/>
              </w:rPr>
              <w:t xml:space="preserve">CONCETTI CHIAVE </w:t>
            </w:r>
          </w:p>
        </w:tc>
        <w:tc>
          <w:tcPr>
            <w:tcW w:w="3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8E197" w14:textId="77777777" w:rsidR="007B43AC" w:rsidRPr="00D958B7" w:rsidRDefault="007B43AC" w:rsidP="009E1C78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sz w:val="24"/>
                <w:szCs w:val="24"/>
              </w:rPr>
              <w:t>Le applicazioni dell'informatica nell’apprendimento</w:t>
            </w:r>
          </w:p>
          <w:p w14:paraId="2A0357C4" w14:textId="77777777" w:rsidR="007B43AC" w:rsidRPr="00D958B7" w:rsidRDefault="007B43AC" w:rsidP="009E1C78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sz w:val="24"/>
                <w:szCs w:val="24"/>
              </w:rPr>
              <w:t>Le tecnologie multimediali e gli ipertesti</w:t>
            </w:r>
          </w:p>
          <w:p w14:paraId="5D4AC20F" w14:textId="77777777" w:rsidR="007B43AC" w:rsidRPr="00D958B7" w:rsidRDefault="007B43AC" w:rsidP="009E1C78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sz w:val="24"/>
                <w:szCs w:val="24"/>
              </w:rPr>
              <w:t xml:space="preserve"> Applicazioni della multimedialità</w:t>
            </w:r>
          </w:p>
        </w:tc>
      </w:tr>
      <w:tr w:rsidR="007B43AC" w:rsidRPr="00D958B7" w14:paraId="1EAD8841" w14:textId="77777777" w:rsidTr="00E16FA7">
        <w:tblPrEx>
          <w:shd w:val="clear" w:color="auto" w:fill="FFFFFF"/>
          <w:tblCellMar>
            <w:left w:w="107" w:type="dxa"/>
            <w:right w:w="59" w:type="dxa"/>
          </w:tblCellMar>
        </w:tblPrEx>
        <w:trPr>
          <w:trHeight w:val="949"/>
        </w:trPr>
        <w:tc>
          <w:tcPr>
            <w:tcW w:w="16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2E2C0" w14:textId="77777777" w:rsidR="007B43AC" w:rsidRPr="00D958B7" w:rsidRDefault="007B43AC" w:rsidP="009E1C78">
            <w:pPr>
              <w:spacing w:line="36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sz w:val="24"/>
                <w:szCs w:val="24"/>
              </w:rPr>
              <w:t>NUCLEI TEMATICI</w:t>
            </w:r>
          </w:p>
        </w:tc>
        <w:tc>
          <w:tcPr>
            <w:tcW w:w="3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1C727" w14:textId="77777777" w:rsidR="007B43AC" w:rsidRPr="00D958B7" w:rsidRDefault="007B43AC" w:rsidP="009E1C78">
            <w:pPr>
              <w:pStyle w:val="Default"/>
              <w:numPr>
                <w:ilvl w:val="0"/>
                <w:numId w:val="9"/>
              </w:numPr>
              <w:spacing w:line="360" w:lineRule="auto"/>
              <w:rPr>
                <w:rFonts w:eastAsia="Times New Roman"/>
                <w:color w:val="auto"/>
              </w:rPr>
            </w:pPr>
            <w:r w:rsidRPr="00D958B7">
              <w:rPr>
                <w:rFonts w:eastAsia="Times New Roman"/>
                <w:color w:val="auto"/>
              </w:rPr>
              <w:t>vedere osservare</w:t>
            </w:r>
          </w:p>
          <w:p w14:paraId="3DD1F01F" w14:textId="77777777" w:rsidR="007B43AC" w:rsidRPr="00D958B7" w:rsidRDefault="007B43AC" w:rsidP="009E1C78">
            <w:pPr>
              <w:pStyle w:val="Default"/>
              <w:numPr>
                <w:ilvl w:val="0"/>
                <w:numId w:val="9"/>
              </w:numPr>
              <w:spacing w:line="360" w:lineRule="auto"/>
              <w:rPr>
                <w:rFonts w:eastAsia="Times New Roman"/>
                <w:color w:val="auto"/>
              </w:rPr>
            </w:pPr>
            <w:r w:rsidRPr="00D958B7">
              <w:rPr>
                <w:rFonts w:eastAsia="Times New Roman"/>
                <w:color w:val="auto"/>
              </w:rPr>
              <w:t>prevedere immaginare</w:t>
            </w:r>
          </w:p>
          <w:p w14:paraId="39F59DA5" w14:textId="77777777" w:rsidR="007B43AC" w:rsidRPr="00D958B7" w:rsidRDefault="007B43AC" w:rsidP="009E1C78">
            <w:pPr>
              <w:pStyle w:val="Default"/>
              <w:numPr>
                <w:ilvl w:val="0"/>
                <w:numId w:val="9"/>
              </w:numPr>
              <w:spacing w:line="360" w:lineRule="auto"/>
              <w:rPr>
                <w:rFonts w:eastAsia="Times New Roman"/>
                <w:color w:val="auto"/>
              </w:rPr>
            </w:pPr>
            <w:r w:rsidRPr="00D958B7">
              <w:rPr>
                <w:rFonts w:eastAsia="Times New Roman"/>
                <w:color w:val="auto"/>
              </w:rPr>
              <w:t xml:space="preserve"> intervenire trasformare</w:t>
            </w:r>
          </w:p>
        </w:tc>
      </w:tr>
      <w:tr w:rsidR="007B43AC" w:rsidRPr="00D958B7" w14:paraId="55204766" w14:textId="77777777" w:rsidTr="00E16FA7">
        <w:tblPrEx>
          <w:shd w:val="clear" w:color="auto" w:fill="FFFFFF"/>
          <w:tblCellMar>
            <w:left w:w="107" w:type="dxa"/>
            <w:right w:w="59" w:type="dxa"/>
          </w:tblCellMar>
        </w:tblPrEx>
        <w:trPr>
          <w:trHeight w:val="1686"/>
        </w:trPr>
        <w:tc>
          <w:tcPr>
            <w:tcW w:w="16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0D9C4" w14:textId="77777777" w:rsidR="007B43AC" w:rsidRPr="00D958B7" w:rsidRDefault="007B43AC" w:rsidP="009E1C78">
            <w:pPr>
              <w:spacing w:line="36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sz w:val="24"/>
                <w:szCs w:val="24"/>
              </w:rPr>
              <w:t xml:space="preserve">COMPETENZE INDICAZIONI NAZIONALI </w:t>
            </w:r>
          </w:p>
        </w:tc>
        <w:tc>
          <w:tcPr>
            <w:tcW w:w="3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EF7DC" w14:textId="77777777" w:rsidR="007B43AC" w:rsidRPr="00D958B7" w:rsidRDefault="007B43AC" w:rsidP="009E1C78">
            <w:pPr>
              <w:spacing w:line="360" w:lineRule="auto"/>
              <w:contextualSpacing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L’'alunno </w:t>
            </w:r>
          </w:p>
          <w:p w14:paraId="2337B3F4" w14:textId="77777777" w:rsidR="007B43AC" w:rsidRPr="00D958B7" w:rsidRDefault="007B43AC" w:rsidP="009E1C78">
            <w:pPr>
              <w:pStyle w:val="Paragrafoelenco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Esplora interpreta il mondo fatto dall'uomo individua le funzioni di un artefatto di una semplice macchina usa oggetti e strumenti imparando a rispettare i fondamentali principi di sicurezza</w:t>
            </w:r>
          </w:p>
          <w:p w14:paraId="2AFF59F4" w14:textId="77777777" w:rsidR="007B43AC" w:rsidRPr="00D958B7" w:rsidRDefault="007B43AC" w:rsidP="009E1C78">
            <w:pPr>
              <w:pStyle w:val="Paragrafoelenco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Realizza oggetti seguendo una definita tecnologia progettuale cooperando con i compagni </w:t>
            </w:r>
          </w:p>
          <w:p w14:paraId="212AB5F7" w14:textId="77777777" w:rsidR="007B43AC" w:rsidRPr="00D958B7" w:rsidRDefault="007B43AC" w:rsidP="009E1C78">
            <w:pPr>
              <w:pStyle w:val="Paragrafoelenco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Impara a usare nuove tecnologie per sviluppare semplici lavori in tutte le discipline </w:t>
            </w:r>
          </w:p>
          <w:p w14:paraId="7E9393C7" w14:textId="77777777" w:rsidR="007B43AC" w:rsidRPr="00D958B7" w:rsidRDefault="007B43AC" w:rsidP="009E1C78">
            <w:pPr>
              <w:pStyle w:val="Paragrafoelenco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Utilizza, in contesti di ricerca applicata, procedure e tecniche per trovare soluzioni innovative e migliorative, in relazione ai campi di propria competenza; </w:t>
            </w:r>
          </w:p>
          <w:p w14:paraId="7E992B55" w14:textId="77777777" w:rsidR="007B43AC" w:rsidRPr="00D958B7" w:rsidRDefault="007B43AC" w:rsidP="009E1C78">
            <w:pPr>
              <w:pStyle w:val="Paragrafoelenco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Utilizzar gli strumenti culturali e metodologici per porsi con atteggiamento razionale, critico e responsabile di fronte alla realtà, ai suoi fenomeni e ai suoi problemi, anche ai fini dell’apprendimento permanente</w:t>
            </w:r>
          </w:p>
        </w:tc>
      </w:tr>
      <w:tr w:rsidR="007B43AC" w:rsidRPr="00D958B7" w14:paraId="6FBD2E92" w14:textId="77777777" w:rsidTr="00E16FA7">
        <w:tblPrEx>
          <w:shd w:val="clear" w:color="auto" w:fill="FFFFFF"/>
          <w:tblCellMar>
            <w:left w:w="107" w:type="dxa"/>
            <w:right w:w="59" w:type="dxa"/>
          </w:tblCellMar>
        </w:tblPrEx>
        <w:trPr>
          <w:trHeight w:val="1040"/>
        </w:trPr>
        <w:tc>
          <w:tcPr>
            <w:tcW w:w="16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00712" w14:textId="77777777" w:rsidR="007B43AC" w:rsidRPr="00D958B7" w:rsidRDefault="007B43AC" w:rsidP="009E1C78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sz w:val="24"/>
                <w:szCs w:val="24"/>
              </w:rPr>
              <w:t>COMPETENZE TRASVERSALI</w:t>
            </w:r>
          </w:p>
        </w:tc>
        <w:tc>
          <w:tcPr>
            <w:tcW w:w="3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C1069" w14:textId="77777777" w:rsidR="007B43AC" w:rsidRPr="00D958B7" w:rsidRDefault="007B43AC" w:rsidP="009E1C78">
            <w:pPr>
              <w:pStyle w:val="Paragrafoelenco"/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Competenza in campo tecnologico </w:t>
            </w:r>
          </w:p>
          <w:p w14:paraId="090E61F1" w14:textId="77777777" w:rsidR="007B43AC" w:rsidRPr="00D958B7" w:rsidRDefault="007B43AC" w:rsidP="009E1C78">
            <w:pPr>
              <w:pStyle w:val="Paragrafoelenco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Competenza digitale</w:t>
            </w:r>
          </w:p>
          <w:p w14:paraId="07D00D35" w14:textId="77777777" w:rsidR="007B43AC" w:rsidRPr="00D958B7" w:rsidRDefault="007B43AC" w:rsidP="009E1C78">
            <w:pPr>
              <w:pStyle w:val="Paragrafoelenco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Il senso di iniziativa e imprenditorialità</w:t>
            </w:r>
          </w:p>
          <w:p w14:paraId="539755A3" w14:textId="77777777" w:rsidR="007B43AC" w:rsidRPr="00D958B7" w:rsidRDefault="007B43AC" w:rsidP="009E1C78">
            <w:pPr>
              <w:pStyle w:val="Paragrafoelenco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Imparare ad imparare</w:t>
            </w:r>
          </w:p>
        </w:tc>
      </w:tr>
      <w:tr w:rsidR="007B43AC" w:rsidRPr="00D958B7" w14:paraId="17CB7692" w14:textId="77777777" w:rsidTr="00E16FA7">
        <w:tblPrEx>
          <w:shd w:val="clear" w:color="auto" w:fill="FFFFFF"/>
          <w:tblCellMar>
            <w:left w:w="107" w:type="dxa"/>
            <w:right w:w="59" w:type="dxa"/>
          </w:tblCellMar>
        </w:tblPrEx>
        <w:trPr>
          <w:trHeight w:val="1975"/>
        </w:trPr>
        <w:tc>
          <w:tcPr>
            <w:tcW w:w="16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08782" w14:textId="77777777" w:rsidR="007B43AC" w:rsidRPr="00D958B7" w:rsidRDefault="007B43AC" w:rsidP="009E1C78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8B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OBIETTIVI GENERALI</w:t>
            </w:r>
          </w:p>
          <w:p w14:paraId="5A4B526D" w14:textId="77777777" w:rsidR="007B43AC" w:rsidRPr="00D958B7" w:rsidRDefault="007B43AC" w:rsidP="009E1C78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61563" w14:textId="77777777" w:rsidR="007B43AC" w:rsidRPr="00D958B7" w:rsidRDefault="007B43AC" w:rsidP="009E1C78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eastAsia="Times New Roman"/>
                <w:color w:val="auto"/>
              </w:rPr>
            </w:pPr>
            <w:r w:rsidRPr="00D958B7">
              <w:rPr>
                <w:rFonts w:eastAsia="Times New Roman"/>
                <w:color w:val="auto"/>
              </w:rPr>
              <w:t>Selezionare i dati raccolti in funzione del testo da produrre</w:t>
            </w:r>
          </w:p>
          <w:p w14:paraId="7C8F3F1E" w14:textId="77777777" w:rsidR="007B43AC" w:rsidRPr="00D958B7" w:rsidRDefault="007B43AC" w:rsidP="009E1C78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eastAsia="Times New Roman"/>
                <w:color w:val="auto"/>
              </w:rPr>
            </w:pPr>
            <w:r w:rsidRPr="00D958B7">
              <w:rPr>
                <w:rFonts w:eastAsia="Times New Roman"/>
                <w:color w:val="auto"/>
              </w:rPr>
              <w:t>Riconoscere attraverso attività laboratoriale cooperativa le potenzialità degli ipertesti</w:t>
            </w:r>
          </w:p>
          <w:p w14:paraId="1E755F08" w14:textId="77777777" w:rsidR="007B43AC" w:rsidRPr="00D958B7" w:rsidRDefault="007B43AC" w:rsidP="009E1C78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eastAsia="Times New Roman"/>
                <w:color w:val="auto"/>
              </w:rPr>
            </w:pPr>
            <w:r w:rsidRPr="00D958B7">
              <w:rPr>
                <w:rFonts w:eastAsia="Times New Roman"/>
              </w:rPr>
              <w:t xml:space="preserve">Saper utilizzare efficacemente un programma per esporre concetti </w:t>
            </w:r>
            <w:proofErr w:type="gramStart"/>
            <w:r w:rsidRPr="00D958B7">
              <w:rPr>
                <w:rFonts w:eastAsia="Times New Roman"/>
              </w:rPr>
              <w:t>ed</w:t>
            </w:r>
            <w:proofErr w:type="gramEnd"/>
            <w:r w:rsidRPr="00D958B7">
              <w:rPr>
                <w:rFonts w:eastAsia="Times New Roman"/>
              </w:rPr>
              <w:t xml:space="preserve"> idee tramite presentazioni strutturate</w:t>
            </w:r>
          </w:p>
        </w:tc>
      </w:tr>
    </w:tbl>
    <w:p w14:paraId="73908F82" w14:textId="77777777" w:rsidR="007B43AC" w:rsidRPr="00D958B7" w:rsidRDefault="007B43AC" w:rsidP="009E1C78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3722"/>
        <w:gridCol w:w="2975"/>
      </w:tblGrid>
      <w:tr w:rsidR="007B43AC" w:rsidRPr="00D958B7" w14:paraId="7D40E627" w14:textId="77777777" w:rsidTr="00E16FA7">
        <w:tc>
          <w:tcPr>
            <w:tcW w:w="1522" w:type="pct"/>
            <w:shd w:val="clear" w:color="auto" w:fill="auto"/>
          </w:tcPr>
          <w:p w14:paraId="0BDE7194" w14:textId="77777777" w:rsidR="007B43AC" w:rsidRPr="00D958B7" w:rsidRDefault="007B43AC" w:rsidP="009E1C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517860779"/>
            <w:r w:rsidRPr="00D958B7">
              <w:rPr>
                <w:rFonts w:ascii="Times New Roman" w:hAnsi="Times New Roman"/>
                <w:sz w:val="24"/>
                <w:szCs w:val="24"/>
              </w:rPr>
              <w:t>COLLEGAMENTI INTERDICIPLINARI</w:t>
            </w:r>
          </w:p>
        </w:tc>
        <w:tc>
          <w:tcPr>
            <w:tcW w:w="1933" w:type="pct"/>
            <w:shd w:val="clear" w:color="auto" w:fill="auto"/>
          </w:tcPr>
          <w:p w14:paraId="6FB7FE46" w14:textId="77777777" w:rsidR="007B43AC" w:rsidRPr="00D958B7" w:rsidRDefault="007B43AC" w:rsidP="009E1C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>ITALIANO</w:t>
            </w:r>
          </w:p>
        </w:tc>
        <w:tc>
          <w:tcPr>
            <w:tcW w:w="1545" w:type="pct"/>
            <w:shd w:val="clear" w:color="auto" w:fill="auto"/>
          </w:tcPr>
          <w:p w14:paraId="00A2B686" w14:textId="77777777" w:rsidR="007B43AC" w:rsidRPr="00D958B7" w:rsidRDefault="007B43AC" w:rsidP="009E1C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>STORIA</w:t>
            </w:r>
          </w:p>
        </w:tc>
      </w:tr>
      <w:tr w:rsidR="007B43AC" w:rsidRPr="00D958B7" w14:paraId="11B390FB" w14:textId="77777777" w:rsidTr="00E16FA7">
        <w:tc>
          <w:tcPr>
            <w:tcW w:w="1522" w:type="pct"/>
            <w:shd w:val="clear" w:color="auto" w:fill="auto"/>
          </w:tcPr>
          <w:p w14:paraId="3DCA5E34" w14:textId="77777777" w:rsidR="007B43AC" w:rsidRPr="00D958B7" w:rsidRDefault="007B43AC" w:rsidP="009E1C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>Nuclei tematici</w:t>
            </w:r>
          </w:p>
        </w:tc>
        <w:tc>
          <w:tcPr>
            <w:tcW w:w="1933" w:type="pct"/>
            <w:shd w:val="clear" w:color="auto" w:fill="auto"/>
          </w:tcPr>
          <w:p w14:paraId="178CD5D2" w14:textId="77777777" w:rsidR="007B43AC" w:rsidRPr="00D958B7" w:rsidRDefault="007B43AC" w:rsidP="009E1C78">
            <w:pPr>
              <w:pStyle w:val="Paragrafoelenco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>Ascolto e parlato</w:t>
            </w:r>
          </w:p>
          <w:p w14:paraId="10F3A678" w14:textId="77777777" w:rsidR="007B43AC" w:rsidRPr="00D958B7" w:rsidRDefault="007B43AC" w:rsidP="009E1C78">
            <w:pPr>
              <w:pStyle w:val="Paragrafoelenco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>Lettura e Scrittura</w:t>
            </w:r>
          </w:p>
          <w:p w14:paraId="6E460084" w14:textId="77777777" w:rsidR="007B43AC" w:rsidRPr="00D958B7" w:rsidRDefault="007B43AC" w:rsidP="009E1C78">
            <w:pPr>
              <w:pStyle w:val="Paragrafoelenco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>Acquisizione ed espansione del lessico Ricettivo e produttivo</w:t>
            </w:r>
          </w:p>
        </w:tc>
        <w:tc>
          <w:tcPr>
            <w:tcW w:w="1545" w:type="pct"/>
            <w:shd w:val="clear" w:color="auto" w:fill="auto"/>
          </w:tcPr>
          <w:p w14:paraId="0E8EA744" w14:textId="77777777" w:rsidR="007B43AC" w:rsidRPr="00D958B7" w:rsidRDefault="007B43AC" w:rsidP="009E1C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>Produzione orale e scritta</w:t>
            </w:r>
          </w:p>
        </w:tc>
      </w:tr>
      <w:tr w:rsidR="007B43AC" w:rsidRPr="00D958B7" w14:paraId="5F8C4750" w14:textId="77777777" w:rsidTr="00E16FA7">
        <w:tc>
          <w:tcPr>
            <w:tcW w:w="1522" w:type="pct"/>
            <w:shd w:val="clear" w:color="auto" w:fill="auto"/>
          </w:tcPr>
          <w:p w14:paraId="30CDA648" w14:textId="77777777" w:rsidR="007B43AC" w:rsidRPr="00D958B7" w:rsidRDefault="007B43AC" w:rsidP="009E1C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>Competenze</w:t>
            </w:r>
          </w:p>
        </w:tc>
        <w:tc>
          <w:tcPr>
            <w:tcW w:w="1933" w:type="pct"/>
            <w:shd w:val="clear" w:color="auto" w:fill="auto"/>
          </w:tcPr>
          <w:p w14:paraId="5C70DB5E" w14:textId="77777777" w:rsidR="007B43AC" w:rsidRPr="00D958B7" w:rsidRDefault="007B43AC" w:rsidP="009E1C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>L’alunno;</w:t>
            </w:r>
          </w:p>
          <w:p w14:paraId="709C7C5D" w14:textId="77777777" w:rsidR="007B43AC" w:rsidRPr="00D958B7" w:rsidRDefault="007B43AC" w:rsidP="009E1C78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>Partecipa a scambi comunicativi lo compagni e docenti attraverso semplici messaggi chiari e pertinenti formulati in un registro il più possibile adeguato alla situazione</w:t>
            </w:r>
          </w:p>
        </w:tc>
        <w:tc>
          <w:tcPr>
            <w:tcW w:w="1545" w:type="pct"/>
            <w:shd w:val="clear" w:color="auto" w:fill="auto"/>
          </w:tcPr>
          <w:p w14:paraId="3E5BE61C" w14:textId="77777777" w:rsidR="007B43AC" w:rsidRPr="00D958B7" w:rsidRDefault="007B43AC" w:rsidP="009E1C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>L’alunno;</w:t>
            </w:r>
          </w:p>
          <w:p w14:paraId="6697906B" w14:textId="77777777" w:rsidR="007B43AC" w:rsidRPr="00D958B7" w:rsidRDefault="007B43AC" w:rsidP="009E1C78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>Amplia il lessico</w:t>
            </w:r>
          </w:p>
        </w:tc>
      </w:tr>
      <w:tr w:rsidR="007B43AC" w:rsidRPr="00D958B7" w14:paraId="2711134B" w14:textId="77777777" w:rsidTr="00E16FA7">
        <w:trPr>
          <w:trHeight w:val="1438"/>
        </w:trPr>
        <w:tc>
          <w:tcPr>
            <w:tcW w:w="1522" w:type="pct"/>
            <w:shd w:val="clear" w:color="auto" w:fill="auto"/>
          </w:tcPr>
          <w:p w14:paraId="2398BE3A" w14:textId="77777777" w:rsidR="007B43AC" w:rsidRPr="00D958B7" w:rsidRDefault="007B43AC" w:rsidP="009E1C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>Competente Trasversali</w:t>
            </w:r>
          </w:p>
        </w:tc>
        <w:tc>
          <w:tcPr>
            <w:tcW w:w="1933" w:type="pct"/>
            <w:shd w:val="clear" w:color="auto" w:fill="auto"/>
          </w:tcPr>
          <w:p w14:paraId="35C67BB5" w14:textId="77777777" w:rsidR="007B43AC" w:rsidRPr="00D958B7" w:rsidRDefault="007B43AC" w:rsidP="009E1C78">
            <w:pPr>
              <w:pStyle w:val="Paragrafoelenco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>La comunicazione nella madrelingua</w:t>
            </w:r>
          </w:p>
          <w:p w14:paraId="1A8490EB" w14:textId="77777777" w:rsidR="007B43AC" w:rsidRPr="00D958B7" w:rsidRDefault="007B43AC" w:rsidP="009E1C78">
            <w:pPr>
              <w:pStyle w:val="Paragrafoelenco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 xml:space="preserve"> imparare ad imparare </w:t>
            </w:r>
          </w:p>
          <w:p w14:paraId="6AB849C1" w14:textId="77777777" w:rsidR="007B43AC" w:rsidRPr="007C6EB4" w:rsidRDefault="007B43AC" w:rsidP="009E1C78">
            <w:pPr>
              <w:pStyle w:val="Paragrafoelenco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>il senso d’ iniziativa e imprenditorialità</w:t>
            </w:r>
          </w:p>
        </w:tc>
        <w:tc>
          <w:tcPr>
            <w:tcW w:w="1545" w:type="pct"/>
            <w:shd w:val="clear" w:color="auto" w:fill="auto"/>
          </w:tcPr>
          <w:p w14:paraId="3AF26EC5" w14:textId="77777777" w:rsidR="007B43AC" w:rsidRPr="00D958B7" w:rsidRDefault="007B43AC" w:rsidP="009E1C78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>Consapevolezza ed espressione culturale</w:t>
            </w:r>
          </w:p>
          <w:p w14:paraId="01904680" w14:textId="77777777" w:rsidR="007B43AC" w:rsidRPr="00D958B7" w:rsidRDefault="007B43AC" w:rsidP="009E1C78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 xml:space="preserve">Imparare ad imparare </w:t>
            </w:r>
          </w:p>
          <w:p w14:paraId="16ED4231" w14:textId="77777777" w:rsidR="007B43AC" w:rsidRPr="00D958B7" w:rsidRDefault="007B43AC" w:rsidP="009E1C78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>Competenze sociali e civiche</w:t>
            </w:r>
          </w:p>
        </w:tc>
      </w:tr>
      <w:tr w:rsidR="007B43AC" w:rsidRPr="00D958B7" w14:paraId="647727DA" w14:textId="77777777" w:rsidTr="00E16FA7">
        <w:tc>
          <w:tcPr>
            <w:tcW w:w="1522" w:type="pct"/>
            <w:shd w:val="clear" w:color="auto" w:fill="auto"/>
          </w:tcPr>
          <w:p w14:paraId="551DD9C8" w14:textId="77777777" w:rsidR="007B43AC" w:rsidRPr="00D958B7" w:rsidRDefault="007B43AC" w:rsidP="009E1C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 xml:space="preserve">Obiettivi generali </w:t>
            </w:r>
          </w:p>
        </w:tc>
        <w:tc>
          <w:tcPr>
            <w:tcW w:w="1933" w:type="pct"/>
            <w:shd w:val="clear" w:color="auto" w:fill="auto"/>
          </w:tcPr>
          <w:p w14:paraId="7538B252" w14:textId="77777777" w:rsidR="007B43AC" w:rsidRPr="00D958B7" w:rsidRDefault="007B43AC" w:rsidP="009E1C78">
            <w:pPr>
              <w:pStyle w:val="Paragrafoelenco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>Ampliare il patrimonio lessicale</w:t>
            </w:r>
          </w:p>
        </w:tc>
        <w:tc>
          <w:tcPr>
            <w:tcW w:w="1545" w:type="pct"/>
            <w:shd w:val="clear" w:color="auto" w:fill="auto"/>
          </w:tcPr>
          <w:p w14:paraId="1B1DE216" w14:textId="77777777" w:rsidR="007B43AC" w:rsidRPr="00D958B7" w:rsidRDefault="007B43AC" w:rsidP="009E1C78">
            <w:pPr>
              <w:pStyle w:val="Paragrafoelenco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>Ampliare il patrimonio lessicale</w:t>
            </w:r>
          </w:p>
        </w:tc>
      </w:tr>
      <w:tr w:rsidR="007B43AC" w:rsidRPr="00D958B7" w14:paraId="6A94D735" w14:textId="77777777" w:rsidTr="00E16FA7">
        <w:tc>
          <w:tcPr>
            <w:tcW w:w="1522" w:type="pct"/>
            <w:shd w:val="clear" w:color="auto" w:fill="auto"/>
          </w:tcPr>
          <w:p w14:paraId="4A40C96F" w14:textId="77777777" w:rsidR="007B43AC" w:rsidRPr="00D958B7" w:rsidRDefault="007B43AC" w:rsidP="009E1C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>Concetti Chiave</w:t>
            </w:r>
          </w:p>
        </w:tc>
        <w:tc>
          <w:tcPr>
            <w:tcW w:w="1933" w:type="pct"/>
            <w:shd w:val="clear" w:color="auto" w:fill="auto"/>
          </w:tcPr>
          <w:p w14:paraId="327C8F1A" w14:textId="77777777" w:rsidR="007B43AC" w:rsidRPr="00D958B7" w:rsidRDefault="007B43AC" w:rsidP="009E1C78">
            <w:pPr>
              <w:pStyle w:val="Paragrafoelenco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>Racconto per immagini secondo la successione temporale</w:t>
            </w:r>
          </w:p>
          <w:p w14:paraId="6F8AA1DF" w14:textId="77777777" w:rsidR="007B43AC" w:rsidRPr="00D958B7" w:rsidRDefault="007B43AC" w:rsidP="009E1C78">
            <w:pPr>
              <w:pStyle w:val="Paragrafoelenco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>Tipologia testuale descrittiva, informativa-espositiva</w:t>
            </w:r>
          </w:p>
        </w:tc>
        <w:tc>
          <w:tcPr>
            <w:tcW w:w="1545" w:type="pct"/>
            <w:shd w:val="clear" w:color="auto" w:fill="auto"/>
          </w:tcPr>
          <w:p w14:paraId="3470E884" w14:textId="77777777" w:rsidR="007B43AC" w:rsidRPr="00D958B7" w:rsidRDefault="007B43AC" w:rsidP="009E1C78">
            <w:pPr>
              <w:pStyle w:val="Paragrafoelenco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8B7">
              <w:rPr>
                <w:rFonts w:ascii="Times New Roman" w:hAnsi="Times New Roman"/>
                <w:sz w:val="24"/>
                <w:szCs w:val="24"/>
              </w:rPr>
              <w:t>Amplia il patrimonio lessicale</w:t>
            </w:r>
          </w:p>
        </w:tc>
      </w:tr>
      <w:bookmarkEnd w:id="0"/>
    </w:tbl>
    <w:p w14:paraId="6B11027D" w14:textId="77777777" w:rsidR="007B43AC" w:rsidRPr="00D958B7" w:rsidRDefault="007B43AC" w:rsidP="009E1C7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897CCE3" w14:textId="77777777" w:rsidR="0077140C" w:rsidRDefault="0077140C" w:rsidP="009E1C78">
      <w:bookmarkStart w:id="1" w:name="_GoBack"/>
      <w:bookmarkEnd w:id="1"/>
    </w:p>
    <w:sectPr w:rsidR="007714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65892"/>
    <w:multiLevelType w:val="hybridMultilevel"/>
    <w:tmpl w:val="57BAE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E6500"/>
    <w:multiLevelType w:val="hybridMultilevel"/>
    <w:tmpl w:val="D7FEAE98"/>
    <w:lvl w:ilvl="0" w:tplc="A17C835E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32F03A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8265CC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A0F372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2A12EC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224DAC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56F2CE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C21982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1EC230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2C713F"/>
    <w:multiLevelType w:val="hybridMultilevel"/>
    <w:tmpl w:val="AA028C5E"/>
    <w:lvl w:ilvl="0" w:tplc="9B406FB8">
      <w:start w:val="1"/>
      <w:numFmt w:val="bullet"/>
      <w:lvlText w:val="-"/>
      <w:lvlJc w:val="left"/>
      <w:pPr>
        <w:ind w:left="3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8417C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BCC2F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0E3B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EC7F8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AE7A5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69EE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12AAF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2A700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73362E"/>
    <w:multiLevelType w:val="hybridMultilevel"/>
    <w:tmpl w:val="63CAD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36077"/>
    <w:multiLevelType w:val="hybridMultilevel"/>
    <w:tmpl w:val="DD2A2176"/>
    <w:lvl w:ilvl="0" w:tplc="070219F6">
      <w:start w:val="1"/>
      <w:numFmt w:val="bullet"/>
      <w:lvlText w:val="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DAA26C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7EF24A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C52D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14EF40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EE4E5C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04BE4A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1CA140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605AE6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254072"/>
    <w:multiLevelType w:val="hybridMultilevel"/>
    <w:tmpl w:val="417A79DC"/>
    <w:lvl w:ilvl="0" w:tplc="672A428E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501B30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EAD70E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8254B2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00495A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D2F2D0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60AD28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30D3D0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981FE8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800BB8"/>
    <w:multiLevelType w:val="hybridMultilevel"/>
    <w:tmpl w:val="CA2C72EA"/>
    <w:lvl w:ilvl="0" w:tplc="35B0FB86">
      <w:start w:val="1"/>
      <w:numFmt w:val="bullet"/>
      <w:suff w:val="nothing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E51BF"/>
    <w:multiLevelType w:val="hybridMultilevel"/>
    <w:tmpl w:val="B5E6D956"/>
    <w:lvl w:ilvl="0" w:tplc="58CE469E">
      <w:start w:val="1"/>
      <w:numFmt w:val="bullet"/>
      <w:lvlText w:val="-"/>
      <w:lvlJc w:val="left"/>
      <w:pPr>
        <w:ind w:left="3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145E6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E0498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06FE9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C2BA6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E4002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9C698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2E671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78DFF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920BE5"/>
    <w:multiLevelType w:val="hybridMultilevel"/>
    <w:tmpl w:val="104E0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63BE1"/>
    <w:multiLevelType w:val="hybridMultilevel"/>
    <w:tmpl w:val="AA725C3E"/>
    <w:lvl w:ilvl="0" w:tplc="2752E93A">
      <w:start w:val="1"/>
      <w:numFmt w:val="bullet"/>
      <w:lvlText w:val="-"/>
      <w:lvlJc w:val="left"/>
      <w:pPr>
        <w:ind w:left="3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7C828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B0010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BA38E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34D9C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0A9E3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D00AB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82E6C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412B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266F65"/>
    <w:multiLevelType w:val="hybridMultilevel"/>
    <w:tmpl w:val="9F6A311E"/>
    <w:lvl w:ilvl="0" w:tplc="7F2AE34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0436E"/>
    <w:multiLevelType w:val="hybridMultilevel"/>
    <w:tmpl w:val="2E668F32"/>
    <w:lvl w:ilvl="0" w:tplc="D2D02196">
      <w:start w:val="1"/>
      <w:numFmt w:val="bullet"/>
      <w:lvlText w:val="-"/>
      <w:lvlJc w:val="left"/>
      <w:pPr>
        <w:ind w:left="3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A622A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E4990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E8998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A204C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50C49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AE52A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1E8E7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B08FE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DA0233"/>
    <w:multiLevelType w:val="hybridMultilevel"/>
    <w:tmpl w:val="13249940"/>
    <w:lvl w:ilvl="0" w:tplc="D4F664F8">
      <w:start w:val="1"/>
      <w:numFmt w:val="bullet"/>
      <w:lvlText w:val="-"/>
      <w:lvlJc w:val="left"/>
      <w:pPr>
        <w:ind w:left="4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1430B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946E8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86642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643F5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CEDA5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066EB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DCF19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4EE4E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2B3F85"/>
    <w:multiLevelType w:val="hybridMultilevel"/>
    <w:tmpl w:val="6F629E4A"/>
    <w:lvl w:ilvl="0" w:tplc="D76A8D9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387F1BF8"/>
    <w:multiLevelType w:val="hybridMultilevel"/>
    <w:tmpl w:val="6408F3F2"/>
    <w:lvl w:ilvl="0" w:tplc="25F47C42">
      <w:start w:val="1"/>
      <w:numFmt w:val="decimal"/>
      <w:lvlText w:val="%1."/>
      <w:lvlJc w:val="left"/>
      <w:pPr>
        <w:ind w:left="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1CE542">
      <w:start w:val="1"/>
      <w:numFmt w:val="lowerLetter"/>
      <w:lvlText w:val="%2"/>
      <w:lvlJc w:val="left"/>
      <w:pPr>
        <w:ind w:left="1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90D4F6">
      <w:start w:val="1"/>
      <w:numFmt w:val="lowerRoman"/>
      <w:lvlText w:val="%3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F26B8C">
      <w:start w:val="1"/>
      <w:numFmt w:val="decimal"/>
      <w:lvlText w:val="%4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287E50">
      <w:start w:val="1"/>
      <w:numFmt w:val="lowerLetter"/>
      <w:lvlText w:val="%5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8E662">
      <w:start w:val="1"/>
      <w:numFmt w:val="lowerRoman"/>
      <w:lvlText w:val="%6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9618C4">
      <w:start w:val="1"/>
      <w:numFmt w:val="decimal"/>
      <w:lvlText w:val="%7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20DF3C">
      <w:start w:val="1"/>
      <w:numFmt w:val="lowerLetter"/>
      <w:lvlText w:val="%8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C4B62E">
      <w:start w:val="1"/>
      <w:numFmt w:val="lowerRoman"/>
      <w:lvlText w:val="%9"/>
      <w:lvlJc w:val="left"/>
      <w:pPr>
        <w:ind w:left="6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180AE2"/>
    <w:multiLevelType w:val="hybridMultilevel"/>
    <w:tmpl w:val="D6BEB3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090C3D"/>
    <w:multiLevelType w:val="hybridMultilevel"/>
    <w:tmpl w:val="405098EC"/>
    <w:lvl w:ilvl="0" w:tplc="078CF81E">
      <w:start w:val="1"/>
      <w:numFmt w:val="bullet"/>
      <w:lvlText w:val="-"/>
      <w:lvlJc w:val="left"/>
      <w:pPr>
        <w:ind w:left="4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BEE8A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A84A5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A25DE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E2F52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528D1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54E13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E6A44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BE554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E23F88"/>
    <w:multiLevelType w:val="hybridMultilevel"/>
    <w:tmpl w:val="0F2E9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C1D94"/>
    <w:multiLevelType w:val="hybridMultilevel"/>
    <w:tmpl w:val="D03AE948"/>
    <w:lvl w:ilvl="0" w:tplc="269C79E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E05FC"/>
    <w:multiLevelType w:val="hybridMultilevel"/>
    <w:tmpl w:val="7A1CE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C64CB"/>
    <w:multiLevelType w:val="hybridMultilevel"/>
    <w:tmpl w:val="2526A062"/>
    <w:lvl w:ilvl="0" w:tplc="708C33AC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9E5612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744F06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2EDF90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BEB160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E09A36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D04078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58E114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7AB0E2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6164E4"/>
    <w:multiLevelType w:val="hybridMultilevel"/>
    <w:tmpl w:val="D2C8D40A"/>
    <w:lvl w:ilvl="0" w:tplc="071E8E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646D7A74"/>
    <w:multiLevelType w:val="hybridMultilevel"/>
    <w:tmpl w:val="072C943C"/>
    <w:lvl w:ilvl="0" w:tplc="452E47B8">
      <w:start w:val="1"/>
      <w:numFmt w:val="bullet"/>
      <w:lvlText w:val="-"/>
      <w:lvlJc w:val="left"/>
      <w:pPr>
        <w:ind w:left="3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988FC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B488F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ACECE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3EA46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1E7F1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7A02C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64888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9484D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9D1D88"/>
    <w:multiLevelType w:val="hybridMultilevel"/>
    <w:tmpl w:val="400C9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8099B"/>
    <w:multiLevelType w:val="hybridMultilevel"/>
    <w:tmpl w:val="4F92EE8A"/>
    <w:lvl w:ilvl="0" w:tplc="BDD0711E">
      <w:start w:val="1"/>
      <w:numFmt w:val="bullet"/>
      <w:lvlText w:val="•"/>
      <w:lvlJc w:val="left"/>
      <w:pPr>
        <w:ind w:left="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969E70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44BFC2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4A1A94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5C192A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06D122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C4FFC2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4E091A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98A1B6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7"/>
  </w:num>
  <w:num w:numId="3">
    <w:abstractNumId w:val="13"/>
  </w:num>
  <w:num w:numId="4">
    <w:abstractNumId w:val="18"/>
  </w:num>
  <w:num w:numId="5">
    <w:abstractNumId w:val="8"/>
  </w:num>
  <w:num w:numId="6">
    <w:abstractNumId w:val="0"/>
  </w:num>
  <w:num w:numId="7">
    <w:abstractNumId w:val="15"/>
  </w:num>
  <w:num w:numId="8">
    <w:abstractNumId w:val="10"/>
  </w:num>
  <w:num w:numId="9">
    <w:abstractNumId w:val="3"/>
  </w:num>
  <w:num w:numId="10">
    <w:abstractNumId w:val="23"/>
  </w:num>
  <w:num w:numId="11">
    <w:abstractNumId w:val="6"/>
  </w:num>
  <w:num w:numId="12">
    <w:abstractNumId w:val="19"/>
  </w:num>
  <w:num w:numId="13">
    <w:abstractNumId w:val="24"/>
  </w:num>
  <w:num w:numId="14">
    <w:abstractNumId w:val="14"/>
  </w:num>
  <w:num w:numId="15">
    <w:abstractNumId w:val="16"/>
  </w:num>
  <w:num w:numId="16">
    <w:abstractNumId w:val="22"/>
  </w:num>
  <w:num w:numId="17">
    <w:abstractNumId w:val="1"/>
  </w:num>
  <w:num w:numId="18">
    <w:abstractNumId w:val="9"/>
  </w:num>
  <w:num w:numId="19">
    <w:abstractNumId w:val="5"/>
  </w:num>
  <w:num w:numId="20">
    <w:abstractNumId w:val="7"/>
  </w:num>
  <w:num w:numId="21">
    <w:abstractNumId w:val="12"/>
  </w:num>
  <w:num w:numId="22">
    <w:abstractNumId w:val="2"/>
  </w:num>
  <w:num w:numId="23">
    <w:abstractNumId w:val="20"/>
  </w:num>
  <w:num w:numId="24">
    <w:abstractNumId w:val="1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9B"/>
    <w:rsid w:val="0077140C"/>
    <w:rsid w:val="007B43AC"/>
    <w:rsid w:val="009B339B"/>
    <w:rsid w:val="009E1C78"/>
    <w:rsid w:val="00A2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8508"/>
  <w15:chartTrackingRefBased/>
  <w15:docId w15:val="{F89C6BB3-4953-43CF-A0E0-CD23CDDF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43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43AC"/>
    <w:pPr>
      <w:ind w:left="720"/>
      <w:contextualSpacing/>
    </w:pPr>
  </w:style>
  <w:style w:type="paragraph" w:customStyle="1" w:styleId="Default">
    <w:name w:val="Default"/>
    <w:rsid w:val="007B43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Di Cosimo</dc:creator>
  <cp:keywords/>
  <dc:description/>
  <cp:lastModifiedBy>Carlotta Di Cosimo</cp:lastModifiedBy>
  <cp:revision>4</cp:revision>
  <dcterms:created xsi:type="dcterms:W3CDTF">2019-05-17T16:02:00Z</dcterms:created>
  <dcterms:modified xsi:type="dcterms:W3CDTF">2019-05-17T16:23:00Z</dcterms:modified>
</cp:coreProperties>
</file>