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9B0D72">
        <w:rPr>
          <w:b/>
          <w:sz w:val="24"/>
          <w:szCs w:val="24"/>
        </w:rPr>
        <w:t>2019/20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proofErr w:type="gramStart"/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proofErr w:type="gramEnd"/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594C2E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2909"/>
        <w:gridCol w:w="3434"/>
        <w:gridCol w:w="2337"/>
      </w:tblGrid>
      <w:tr w:rsidR="00FD7CEA" w:rsidRPr="005171A8" w:rsidTr="00EB5AEB">
        <w:trPr>
          <w:trHeight w:val="425"/>
          <w:jc w:val="center"/>
        </w:trPr>
        <w:tc>
          <w:tcPr>
            <w:tcW w:w="1770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8680" w:type="dxa"/>
            <w:gridSpan w:val="3"/>
          </w:tcPr>
          <w:p w:rsidR="00FD7CEA" w:rsidRPr="007814C7" w:rsidRDefault="00594C2E" w:rsidP="007814C7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7814C7">
              <w:rPr>
                <w:b/>
                <w:i/>
                <w:sz w:val="32"/>
                <w:szCs w:val="32"/>
              </w:rPr>
              <w:t>Musica dietro le Quinte</w:t>
            </w:r>
          </w:p>
        </w:tc>
      </w:tr>
      <w:tr w:rsidR="00D53DC3" w:rsidRPr="005171A8" w:rsidTr="00EB5AEB">
        <w:trPr>
          <w:trHeight w:val="425"/>
          <w:jc w:val="center"/>
        </w:trPr>
        <w:tc>
          <w:tcPr>
            <w:tcW w:w="1770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8680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proofErr w:type="gramStart"/>
            <w:r w:rsidRPr="005171A8">
              <w:t>linguistica</w:t>
            </w:r>
            <w:proofErr w:type="gramEnd"/>
            <w:r w:rsidRPr="005171A8">
              <w:t xml:space="preserve">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proofErr w:type="spellStart"/>
            <w:r w:rsidR="00594C2E">
              <w:t>x</w:t>
            </w:r>
            <w:r w:rsidRPr="005171A8">
              <w:t>musicale</w:t>
            </w:r>
            <w:proofErr w:type="spellEnd"/>
            <w:r w:rsidRPr="005171A8">
              <w:t xml:space="preserve">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proofErr w:type="gramStart"/>
            <w:r w:rsidRPr="005171A8">
              <w:t>laboratoriale</w:t>
            </w:r>
            <w:proofErr w:type="gramEnd"/>
            <w:r w:rsidRPr="005171A8">
              <w:t xml:space="preserve">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Pr="005171A8">
              <w:t>e</w:t>
            </w:r>
            <w:proofErr w:type="gramEnd"/>
            <w:r w:rsidRPr="005171A8">
              <w:t xml:space="preserve">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EB5AEB">
        <w:trPr>
          <w:trHeight w:val="425"/>
          <w:jc w:val="center"/>
        </w:trPr>
        <w:tc>
          <w:tcPr>
            <w:tcW w:w="1770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8680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Default="00594C2E" w:rsidP="001A3FB4">
            <w:pPr>
              <w:spacing w:after="0" w:line="240" w:lineRule="auto"/>
            </w:pPr>
            <w:proofErr w:type="spellStart"/>
            <w:proofErr w:type="gramStart"/>
            <w:r>
              <w:t>x</w:t>
            </w:r>
            <w:proofErr w:type="spellEnd"/>
            <w:proofErr w:type="gramEnd"/>
            <w:r w:rsidR="00C43DB3" w:rsidRPr="005171A8">
              <w:t xml:space="preserve"> Migliorare i livelli delle competenze chiave .</w:t>
            </w:r>
          </w:p>
          <w:p w:rsidR="002F31A5" w:rsidRPr="005171A8" w:rsidRDefault="002F31A5" w:rsidP="001A3FB4">
            <w:pPr>
              <w:spacing w:after="0" w:line="240" w:lineRule="auto"/>
            </w:pPr>
          </w:p>
        </w:tc>
      </w:tr>
      <w:tr w:rsidR="002F31A5" w:rsidRPr="005171A8" w:rsidTr="00EB5AEB">
        <w:trPr>
          <w:trHeight w:val="425"/>
          <w:jc w:val="center"/>
        </w:trPr>
        <w:tc>
          <w:tcPr>
            <w:tcW w:w="1770" w:type="dxa"/>
          </w:tcPr>
          <w:p w:rsidR="002F31A5" w:rsidRPr="0076534D" w:rsidRDefault="002F31A5" w:rsidP="002F31A5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b/>
                <w:sz w:val="24"/>
                <w:szCs w:val="24"/>
              </w:rPr>
              <w:t>Traguardi di competenze disciplinari e trasversali</w:t>
            </w: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80" w:type="dxa"/>
            <w:gridSpan w:val="3"/>
          </w:tcPr>
          <w:p w:rsidR="002F31A5" w:rsidRPr="0076534D" w:rsidRDefault="002F31A5" w:rsidP="002F31A5">
            <w:pPr>
              <w:shd w:val="clear" w:color="auto" w:fill="FFFFFF" w:themeFill="background1"/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b/>
                <w:sz w:val="24"/>
                <w:szCs w:val="24"/>
              </w:rPr>
              <w:t>COMPETENZE TRASVERSALI ATTESE: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76534D">
              <w:rPr>
                <w:rFonts w:asciiTheme="majorHAnsi" w:hAnsiTheme="majorHAnsi" w:cstheme="majorHAnsi"/>
                <w:b/>
                <w:bCs/>
              </w:rPr>
              <w:t xml:space="preserve">La comunicazione nella madrelingua 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76534D">
              <w:rPr>
                <w:rFonts w:asciiTheme="majorHAnsi" w:hAnsiTheme="majorHAnsi" w:cstheme="majorHAnsi"/>
              </w:rPr>
              <w:t xml:space="preserve">Esprimere concetti, pensieri, sentimenti, fatti e opinioni in forma orale ed interagire adeguatamente sul piano linguistico in contesti culturali e sociali. 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76534D">
              <w:rPr>
                <w:rFonts w:asciiTheme="majorHAnsi" w:hAnsiTheme="majorHAnsi" w:cstheme="majorHAnsi"/>
                <w:b/>
                <w:bCs/>
              </w:rPr>
              <w:t xml:space="preserve">Imparare a imparare 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76534D">
              <w:rPr>
                <w:rFonts w:asciiTheme="majorHAnsi" w:hAnsiTheme="majorHAnsi" w:cstheme="majorHAnsi"/>
              </w:rPr>
              <w:t xml:space="preserve">Acquisire, elaborare e assimilare le nuove conoscenze e abilità per usarle e applicarle in contesti diversificati. 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76534D">
              <w:rPr>
                <w:rFonts w:asciiTheme="majorHAnsi" w:hAnsiTheme="majorHAnsi" w:cstheme="majorHAnsi"/>
                <w:b/>
                <w:bCs/>
              </w:rPr>
              <w:t xml:space="preserve">Le competenze sociali e civiche 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76534D">
              <w:rPr>
                <w:rFonts w:asciiTheme="majorHAnsi" w:hAnsiTheme="majorHAnsi" w:cstheme="majorHAnsi"/>
              </w:rPr>
              <w:t xml:space="preserve">Interagire in modo costruttivo nella vita sociale per partecipare alla vita civile in modo propositivo e costruttivo. </w:t>
            </w:r>
          </w:p>
          <w:p w:rsidR="002F31A5" w:rsidRPr="0076534D" w:rsidRDefault="002F31A5" w:rsidP="002F31A5">
            <w:pPr>
              <w:pStyle w:val="Default"/>
              <w:jc w:val="both"/>
              <w:rPr>
                <w:rFonts w:asciiTheme="majorHAnsi" w:hAnsiTheme="majorHAnsi" w:cstheme="majorHAnsi"/>
              </w:rPr>
            </w:pPr>
          </w:p>
          <w:p w:rsidR="002F31A5" w:rsidRPr="0076534D" w:rsidRDefault="002F31A5" w:rsidP="002F31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b/>
                <w:sz w:val="24"/>
                <w:szCs w:val="24"/>
              </w:rPr>
              <w:t>CONSAPEVOLEZZA ED ESPRESSIONE CULTURALE – ESPRESSIONE ARTISTICA E MUSICALE</w:t>
            </w:r>
          </w:p>
          <w:p w:rsidR="002F31A5" w:rsidRPr="0076534D" w:rsidRDefault="002F31A5" w:rsidP="002F31A5">
            <w:pPr>
              <w:shd w:val="clear" w:color="auto" w:fill="FFFFFF" w:themeFill="background1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TRAGUARDI PER LO SVILUPPO DELLE COMPETENZE </w:t>
            </w:r>
            <w:r w:rsidRPr="0076534D">
              <w:rPr>
                <w:rFonts w:asciiTheme="majorHAnsi" w:hAnsiTheme="majorHAnsi" w:cstheme="majorHAnsi"/>
                <w:sz w:val="24"/>
                <w:szCs w:val="24"/>
              </w:rPr>
              <w:t xml:space="preserve">L’alunno esplora le diverse possibilità espressive di oggetti sonori e strumenti musicali, imparando ad ascoltare se stesso e gli altri; articola combinazioni timbriche, ritmiche e motorie coordinandole con l’ascolto di un brano musicale; esegue da solo e in gruppo semplici brani strumentali, utilizzando il movimento e lo strumentario </w:t>
            </w:r>
            <w:proofErr w:type="spellStart"/>
            <w:r w:rsidRPr="0076534D">
              <w:rPr>
                <w:rFonts w:asciiTheme="majorHAnsi" w:hAnsiTheme="majorHAnsi" w:cstheme="majorHAnsi"/>
                <w:sz w:val="24"/>
                <w:szCs w:val="24"/>
              </w:rPr>
              <w:t>Orff</w:t>
            </w:r>
            <w:proofErr w:type="spellEnd"/>
            <w:r w:rsidRPr="0076534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2F31A5" w:rsidRPr="005171A8" w:rsidTr="00EB5AEB">
        <w:trPr>
          <w:trHeight w:val="432"/>
          <w:jc w:val="center"/>
        </w:trPr>
        <w:tc>
          <w:tcPr>
            <w:tcW w:w="1770" w:type="dxa"/>
            <w:vMerge w:val="restart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2F31A5" w:rsidRPr="005171A8" w:rsidRDefault="002F31A5" w:rsidP="002F31A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2F31A5" w:rsidRPr="005171A8" w:rsidRDefault="002F31A5" w:rsidP="002F31A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2F31A5" w:rsidRPr="005171A8" w:rsidRDefault="002F31A5" w:rsidP="002F31A5">
            <w:pPr>
              <w:spacing w:after="0" w:line="240" w:lineRule="auto"/>
              <w:jc w:val="center"/>
            </w:pPr>
            <w:proofErr w:type="gramStart"/>
            <w:r w:rsidRPr="005171A8">
              <w:rPr>
                <w:i/>
              </w:rPr>
              <w:t>barrare</w:t>
            </w:r>
            <w:proofErr w:type="gramEnd"/>
            <w:r w:rsidRPr="005171A8">
              <w:rPr>
                <w:i/>
              </w:rPr>
              <w:t>, aggiungere eventuali altri obiettivi</w:t>
            </w:r>
          </w:p>
        </w:tc>
        <w:tc>
          <w:tcPr>
            <w:tcW w:w="2909" w:type="dxa"/>
          </w:tcPr>
          <w:p w:rsidR="002F31A5" w:rsidRPr="005171A8" w:rsidRDefault="002F31A5" w:rsidP="002F31A5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3434" w:type="dxa"/>
          </w:tcPr>
          <w:p w:rsidR="002F31A5" w:rsidRPr="005171A8" w:rsidRDefault="002F31A5" w:rsidP="002F31A5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2337" w:type="dxa"/>
          </w:tcPr>
          <w:p w:rsidR="002F31A5" w:rsidRPr="005171A8" w:rsidRDefault="002F31A5" w:rsidP="002F31A5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2F31A5" w:rsidRPr="005171A8" w:rsidTr="00EB5AEB">
        <w:trPr>
          <w:trHeight w:val="1496"/>
          <w:jc w:val="center"/>
        </w:trPr>
        <w:tc>
          <w:tcPr>
            <w:tcW w:w="1770" w:type="dxa"/>
            <w:vMerge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909" w:type="dxa"/>
          </w:tcPr>
          <w:p w:rsidR="002F31A5" w:rsidRPr="005171A8" w:rsidRDefault="002F31A5" w:rsidP="002F31A5">
            <w:pPr>
              <w:spacing w:after="0" w:line="240" w:lineRule="auto"/>
            </w:pPr>
            <w:r w:rsidRPr="005171A8">
              <w:t xml:space="preserve"> </w:t>
            </w:r>
            <w:proofErr w:type="gramStart"/>
            <w:r>
              <w:rPr>
                <w:b/>
              </w:rPr>
              <w:t>x</w:t>
            </w:r>
            <w:r w:rsidRPr="005171A8">
              <w:t xml:space="preserve">  </w:t>
            </w:r>
            <w:proofErr w:type="spellStart"/>
            <w:r w:rsidRPr="005171A8">
              <w:t>Continuita</w:t>
            </w:r>
            <w:proofErr w:type="gramEnd"/>
            <w:r w:rsidRPr="005171A8">
              <w:t>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3434" w:type="dxa"/>
          </w:tcPr>
          <w:p w:rsidR="002F31A5" w:rsidRPr="005171A8" w:rsidRDefault="002F31A5" w:rsidP="002F31A5">
            <w:proofErr w:type="gramStart"/>
            <w:r>
              <w:rPr>
                <w:b/>
              </w:rPr>
              <w:t>x</w:t>
            </w:r>
            <w:proofErr w:type="gramEnd"/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2F31A5" w:rsidRPr="005171A8" w:rsidRDefault="002F31A5" w:rsidP="002F31A5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2337" w:type="dxa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F31A5" w:rsidRPr="005171A8" w:rsidTr="00EB5AEB">
        <w:trPr>
          <w:trHeight w:val="425"/>
          <w:jc w:val="center"/>
        </w:trPr>
        <w:tc>
          <w:tcPr>
            <w:tcW w:w="1770" w:type="dxa"/>
            <w:vMerge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909" w:type="dxa"/>
          </w:tcPr>
          <w:p w:rsidR="002F31A5" w:rsidRPr="005171A8" w:rsidRDefault="002F31A5" w:rsidP="002F31A5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rPr>
                <w:b/>
              </w:rPr>
              <w:t>x</w:t>
            </w:r>
            <w:r w:rsidRPr="005171A8">
              <w:rPr>
                <w:b/>
              </w:rPr>
              <w:t xml:space="preserve">  </w:t>
            </w:r>
            <w:r w:rsidRPr="005171A8">
              <w:t>Integrazione</w:t>
            </w:r>
            <w:proofErr w:type="gramEnd"/>
            <w:r w:rsidRPr="005171A8">
              <w:t xml:space="preserve"> con il territorio e rapporti con le famiglie</w:t>
            </w:r>
          </w:p>
        </w:tc>
        <w:tc>
          <w:tcPr>
            <w:tcW w:w="3434" w:type="dxa"/>
          </w:tcPr>
          <w:p w:rsidR="002F31A5" w:rsidRPr="005171A8" w:rsidRDefault="002F31A5" w:rsidP="002F31A5"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proofErr w:type="gramEnd"/>
            <w:r w:rsidRPr="005171A8">
              <w:rPr>
                <w:b/>
              </w:rPr>
              <w:t xml:space="preserve"> </w:t>
            </w:r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</w:p>
          <w:p w:rsidR="002F31A5" w:rsidRPr="005171A8" w:rsidRDefault="002F31A5" w:rsidP="002F31A5"/>
        </w:tc>
        <w:tc>
          <w:tcPr>
            <w:tcW w:w="2337" w:type="dxa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F31A5" w:rsidRPr="005171A8" w:rsidTr="00EB5AEB">
        <w:trPr>
          <w:trHeight w:val="425"/>
          <w:jc w:val="center"/>
        </w:trPr>
        <w:tc>
          <w:tcPr>
            <w:tcW w:w="1770" w:type="dxa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8680" w:type="dxa"/>
            <w:gridSpan w:val="3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Novembre- Maggio </w:t>
            </w:r>
            <w:proofErr w:type="spellStart"/>
            <w:r>
              <w:rPr>
                <w:i/>
              </w:rPr>
              <w:t>a.a</w:t>
            </w:r>
            <w:proofErr w:type="spellEnd"/>
            <w:r>
              <w:rPr>
                <w:i/>
              </w:rPr>
              <w:t>. 2019/2020</w:t>
            </w:r>
          </w:p>
        </w:tc>
      </w:tr>
      <w:tr w:rsidR="002F31A5" w:rsidRPr="005171A8" w:rsidTr="00EB5AEB">
        <w:trPr>
          <w:trHeight w:val="425"/>
          <w:jc w:val="center"/>
        </w:trPr>
        <w:tc>
          <w:tcPr>
            <w:tcW w:w="1770" w:type="dxa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8680" w:type="dxa"/>
            <w:gridSpan w:val="3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Classi 5A e 5B di Acqua del Turco</w:t>
            </w:r>
          </w:p>
        </w:tc>
      </w:tr>
      <w:tr w:rsidR="002F31A5" w:rsidRPr="005171A8" w:rsidTr="00EB5AEB">
        <w:trPr>
          <w:trHeight w:val="425"/>
          <w:jc w:val="center"/>
        </w:trPr>
        <w:tc>
          <w:tcPr>
            <w:tcW w:w="1770" w:type="dxa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lastRenderedPageBreak/>
              <w:t>Attività previste</w:t>
            </w:r>
          </w:p>
        </w:tc>
        <w:tc>
          <w:tcPr>
            <w:tcW w:w="8680" w:type="dxa"/>
            <w:gridSpan w:val="3"/>
          </w:tcPr>
          <w:p w:rsidR="00EB5AEB" w:rsidRPr="0076534D" w:rsidRDefault="00EB5AEB" w:rsidP="00EB5AE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sz w:val="24"/>
                <w:szCs w:val="24"/>
              </w:rPr>
              <w:t>Primario obiettivo dell'educazione musicale è promuovere la partecipazione attiva del bambino all'esperienza della musica nel suo duplice aspetto di ricezione (momento dell’ascolto) e di espressione-comunicazione (momento di fare musica). L'educazione musicale permette di coltivare e valorizzare una dotazione linguistica universale, educa all'uso e alla comprensione di uno dei mezzi essenziali della comunicazione, quello sonoro.</w:t>
            </w:r>
          </w:p>
          <w:p w:rsidR="00EB5AEB" w:rsidRPr="0076534D" w:rsidRDefault="00EB5AEB" w:rsidP="00EB5AE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sz w:val="24"/>
                <w:szCs w:val="24"/>
              </w:rPr>
              <w:t>1 - La musica e gli strumenti: esplorazione delle possibilità timbriche e sonore degli oggetti; conoscenza degli strumenti musicali.</w:t>
            </w:r>
          </w:p>
          <w:p w:rsidR="00EB5AEB" w:rsidRPr="0076534D" w:rsidRDefault="00EB5AEB" w:rsidP="00EB5AE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6534D">
              <w:rPr>
                <w:rFonts w:asciiTheme="majorHAnsi" w:hAnsiTheme="majorHAnsi" w:cstheme="majorHAnsi"/>
                <w:sz w:val="24"/>
                <w:szCs w:val="24"/>
              </w:rPr>
              <w:t>2 -  La musica e il movimento: esplorazione delle possibilità timbriche del proprio corpo; riflessione sulle possibilità espressive del gesto; utilizzo del movimento come espressione di emozioni e stati d’animo.</w:t>
            </w: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i/>
              </w:rPr>
            </w:pPr>
          </w:p>
          <w:p w:rsidR="002F31A5" w:rsidRPr="005171A8" w:rsidRDefault="002F31A5" w:rsidP="002F31A5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F31A5" w:rsidRPr="005171A8" w:rsidTr="00EB5AEB">
        <w:trPr>
          <w:trHeight w:val="425"/>
          <w:jc w:val="center"/>
        </w:trPr>
        <w:tc>
          <w:tcPr>
            <w:tcW w:w="1770" w:type="dxa"/>
          </w:tcPr>
          <w:p w:rsidR="002F31A5" w:rsidRPr="005171A8" w:rsidRDefault="002F31A5" w:rsidP="002F31A5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8680" w:type="dxa"/>
            <w:gridSpan w:val="3"/>
          </w:tcPr>
          <w:p w:rsidR="002F31A5" w:rsidRPr="005171A8" w:rsidRDefault="00EB5AEB" w:rsidP="002F31A5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LOMBARDI ANNA MARIA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 xml:space="preserve">Anzio, ………………………………                                                          </w:t>
      </w:r>
      <w:r w:rsidR="00946C1D" w:rsidRPr="005171A8">
        <w:rPr>
          <w:i/>
        </w:rPr>
        <w:t>I</w:t>
      </w:r>
      <w:r w:rsidRPr="005171A8">
        <w:rPr>
          <w:i/>
        </w:rPr>
        <w:t>l referente ………………………………………….</w:t>
      </w: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A3FB4"/>
    <w:rsid w:val="001F3AC4"/>
    <w:rsid w:val="002167A1"/>
    <w:rsid w:val="002A1646"/>
    <w:rsid w:val="002A175C"/>
    <w:rsid w:val="002F31A5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94C2E"/>
    <w:rsid w:val="0059529A"/>
    <w:rsid w:val="00596CF5"/>
    <w:rsid w:val="00613192"/>
    <w:rsid w:val="00647B6B"/>
    <w:rsid w:val="006A5A0D"/>
    <w:rsid w:val="007814C7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C1D"/>
    <w:rsid w:val="009B0D72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B5AEB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3D9716-E393-4D11-92DE-830AEE6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paragraph" w:customStyle="1" w:styleId="Default">
    <w:name w:val="Default"/>
    <w:rsid w:val="002F31A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4</cp:revision>
  <dcterms:created xsi:type="dcterms:W3CDTF">2019-10-20T15:38:00Z</dcterms:created>
  <dcterms:modified xsi:type="dcterms:W3CDTF">2019-10-20T17:42:00Z</dcterms:modified>
</cp:coreProperties>
</file>